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37866FB1" w14:textId="77777777" w:rsidR="00525144" w:rsidRPr="00525144" w:rsidRDefault="00525144" w:rsidP="00525144">
      <w:pPr>
        <w:rPr>
          <w:rFonts w:ascii="Arial" w:hAnsi="Arial" w:cs="Arial"/>
          <w:b/>
        </w:rPr>
      </w:pPr>
      <w:bookmarkStart w:id="0" w:name="_Hlk190019706"/>
      <w:r w:rsidRPr="00525144">
        <w:rPr>
          <w:rFonts w:ascii="Arial" w:hAnsi="Arial" w:cs="Arial"/>
          <w:b/>
        </w:rPr>
        <w:t>Read and Understood</w:t>
      </w:r>
    </w:p>
    <w:p w14:paraId="3B77AB0C" w14:textId="77777777" w:rsidR="00525144" w:rsidRPr="00525144" w:rsidRDefault="00525144" w:rsidP="00525144">
      <w:pPr>
        <w:rPr>
          <w:rFonts w:ascii="Arial" w:hAnsi="Arial" w:cs="Arial"/>
          <w:b/>
        </w:rPr>
      </w:pPr>
      <w:r w:rsidRPr="00525144">
        <w:rPr>
          <w:rFonts w:ascii="Arial" w:hAnsi="Arial" w:cs="Arial"/>
          <w:b/>
        </w:rPr>
        <w:t>Officers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525144" w:rsidRPr="00525144" w14:paraId="78321ECE" w14:textId="77777777" w:rsidTr="00414197">
        <w:trPr>
          <w:trHeight w:val="432"/>
        </w:trPr>
        <w:tc>
          <w:tcPr>
            <w:tcW w:w="2122" w:type="dxa"/>
          </w:tcPr>
          <w:p w14:paraId="78E9CBB7"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992" w:type="dxa"/>
          </w:tcPr>
          <w:p w14:paraId="3C391BF3"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992" w:type="dxa"/>
            <w:tcBorders>
              <w:right w:val="single" w:sz="4" w:space="0" w:color="auto"/>
            </w:tcBorders>
          </w:tcPr>
          <w:p w14:paraId="75F2057A" w14:textId="77777777" w:rsidR="00525144" w:rsidRPr="00525144" w:rsidRDefault="00525144" w:rsidP="00414197">
            <w:pPr>
              <w:spacing w:line="276" w:lineRule="auto"/>
              <w:rPr>
                <w:rFonts w:ascii="Arial" w:hAnsi="Arial" w:cs="Arial"/>
                <w:b/>
              </w:rPr>
            </w:pPr>
            <w:r w:rsidRPr="00525144">
              <w:rPr>
                <w:rFonts w:ascii="Arial" w:hAnsi="Arial" w:cs="Arial"/>
                <w:b/>
              </w:rPr>
              <w:t>Date</w:t>
            </w:r>
          </w:p>
        </w:tc>
        <w:tc>
          <w:tcPr>
            <w:tcW w:w="567" w:type="dxa"/>
            <w:tcBorders>
              <w:top w:val="nil"/>
              <w:left w:val="single" w:sz="4" w:space="0" w:color="auto"/>
              <w:bottom w:val="nil"/>
              <w:right w:val="single" w:sz="4" w:space="0" w:color="auto"/>
            </w:tcBorders>
          </w:tcPr>
          <w:p w14:paraId="60C90F1B"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1C556D55"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1052" w:type="dxa"/>
          </w:tcPr>
          <w:p w14:paraId="14500649"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1041" w:type="dxa"/>
          </w:tcPr>
          <w:p w14:paraId="5D0DDF08" w14:textId="77777777" w:rsidR="00525144" w:rsidRPr="00525144" w:rsidRDefault="00525144" w:rsidP="00414197">
            <w:pPr>
              <w:spacing w:line="276" w:lineRule="auto"/>
              <w:rPr>
                <w:rFonts w:ascii="Arial" w:hAnsi="Arial" w:cs="Arial"/>
                <w:b/>
              </w:rPr>
            </w:pPr>
            <w:r w:rsidRPr="00525144">
              <w:rPr>
                <w:rFonts w:ascii="Arial" w:hAnsi="Arial" w:cs="Arial"/>
                <w:b/>
              </w:rPr>
              <w:t>Date</w:t>
            </w:r>
          </w:p>
        </w:tc>
      </w:tr>
      <w:tr w:rsidR="00525144" w:rsidRPr="00525144" w14:paraId="793EE0EE" w14:textId="77777777" w:rsidTr="00414197">
        <w:trPr>
          <w:trHeight w:val="426"/>
        </w:trPr>
        <w:tc>
          <w:tcPr>
            <w:tcW w:w="2122" w:type="dxa"/>
          </w:tcPr>
          <w:p w14:paraId="35D4AA11" w14:textId="77777777" w:rsidR="00525144" w:rsidRPr="00525144" w:rsidRDefault="00525144" w:rsidP="00414197">
            <w:pPr>
              <w:spacing w:line="276" w:lineRule="auto"/>
              <w:rPr>
                <w:rFonts w:ascii="Arial" w:hAnsi="Arial" w:cs="Arial"/>
                <w:b/>
              </w:rPr>
            </w:pPr>
          </w:p>
        </w:tc>
        <w:tc>
          <w:tcPr>
            <w:tcW w:w="992" w:type="dxa"/>
          </w:tcPr>
          <w:p w14:paraId="3A8D10F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0CF9AF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77885B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75ADA539" w14:textId="77777777" w:rsidR="00525144" w:rsidRPr="00525144" w:rsidRDefault="00525144" w:rsidP="00414197">
            <w:pPr>
              <w:spacing w:line="276" w:lineRule="auto"/>
              <w:rPr>
                <w:rFonts w:ascii="Arial" w:hAnsi="Arial" w:cs="Arial"/>
                <w:b/>
              </w:rPr>
            </w:pPr>
          </w:p>
        </w:tc>
        <w:tc>
          <w:tcPr>
            <w:tcW w:w="1052" w:type="dxa"/>
          </w:tcPr>
          <w:p w14:paraId="21A87851" w14:textId="77777777" w:rsidR="00525144" w:rsidRPr="00525144" w:rsidRDefault="00525144" w:rsidP="00414197">
            <w:pPr>
              <w:spacing w:line="276" w:lineRule="auto"/>
              <w:rPr>
                <w:rFonts w:ascii="Arial" w:hAnsi="Arial" w:cs="Arial"/>
                <w:b/>
              </w:rPr>
            </w:pPr>
          </w:p>
        </w:tc>
        <w:tc>
          <w:tcPr>
            <w:tcW w:w="1041" w:type="dxa"/>
          </w:tcPr>
          <w:p w14:paraId="571C7199" w14:textId="77777777" w:rsidR="00525144" w:rsidRPr="00525144" w:rsidRDefault="00525144" w:rsidP="00414197">
            <w:pPr>
              <w:spacing w:line="276" w:lineRule="auto"/>
              <w:rPr>
                <w:rFonts w:ascii="Arial" w:hAnsi="Arial" w:cs="Arial"/>
                <w:b/>
              </w:rPr>
            </w:pPr>
          </w:p>
        </w:tc>
      </w:tr>
      <w:tr w:rsidR="00525144" w:rsidRPr="00525144" w14:paraId="4E0B3F03" w14:textId="77777777" w:rsidTr="00414197">
        <w:trPr>
          <w:trHeight w:val="432"/>
        </w:trPr>
        <w:tc>
          <w:tcPr>
            <w:tcW w:w="2122" w:type="dxa"/>
          </w:tcPr>
          <w:p w14:paraId="7C480F4E" w14:textId="77777777" w:rsidR="00525144" w:rsidRPr="00525144" w:rsidRDefault="00525144" w:rsidP="00414197">
            <w:pPr>
              <w:spacing w:line="276" w:lineRule="auto"/>
              <w:rPr>
                <w:rFonts w:ascii="Arial" w:hAnsi="Arial" w:cs="Arial"/>
                <w:b/>
              </w:rPr>
            </w:pPr>
          </w:p>
        </w:tc>
        <w:tc>
          <w:tcPr>
            <w:tcW w:w="992" w:type="dxa"/>
          </w:tcPr>
          <w:p w14:paraId="7380257C"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62AF38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08CCF75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A392C54" w14:textId="77777777" w:rsidR="00525144" w:rsidRPr="00525144" w:rsidRDefault="00525144" w:rsidP="00414197">
            <w:pPr>
              <w:spacing w:line="276" w:lineRule="auto"/>
              <w:rPr>
                <w:rFonts w:ascii="Arial" w:hAnsi="Arial" w:cs="Arial"/>
                <w:b/>
              </w:rPr>
            </w:pPr>
          </w:p>
        </w:tc>
        <w:tc>
          <w:tcPr>
            <w:tcW w:w="1052" w:type="dxa"/>
          </w:tcPr>
          <w:p w14:paraId="3E66720D" w14:textId="77777777" w:rsidR="00525144" w:rsidRPr="00525144" w:rsidRDefault="00525144" w:rsidP="00414197">
            <w:pPr>
              <w:spacing w:line="276" w:lineRule="auto"/>
              <w:rPr>
                <w:rFonts w:ascii="Arial" w:hAnsi="Arial" w:cs="Arial"/>
                <w:b/>
              </w:rPr>
            </w:pPr>
          </w:p>
        </w:tc>
        <w:tc>
          <w:tcPr>
            <w:tcW w:w="1041" w:type="dxa"/>
          </w:tcPr>
          <w:p w14:paraId="7B3226E6" w14:textId="77777777" w:rsidR="00525144" w:rsidRPr="00525144" w:rsidRDefault="00525144" w:rsidP="00414197">
            <w:pPr>
              <w:spacing w:line="276" w:lineRule="auto"/>
              <w:rPr>
                <w:rFonts w:ascii="Arial" w:hAnsi="Arial" w:cs="Arial"/>
                <w:b/>
              </w:rPr>
            </w:pPr>
          </w:p>
        </w:tc>
      </w:tr>
      <w:tr w:rsidR="00525144" w:rsidRPr="00525144" w14:paraId="7E4E6BBE" w14:textId="77777777" w:rsidTr="00414197">
        <w:trPr>
          <w:trHeight w:val="432"/>
        </w:trPr>
        <w:tc>
          <w:tcPr>
            <w:tcW w:w="2122" w:type="dxa"/>
          </w:tcPr>
          <w:p w14:paraId="207D40DD" w14:textId="77777777" w:rsidR="00525144" w:rsidRPr="00525144" w:rsidRDefault="00525144" w:rsidP="00414197">
            <w:pPr>
              <w:spacing w:line="276" w:lineRule="auto"/>
              <w:rPr>
                <w:rFonts w:ascii="Arial" w:hAnsi="Arial" w:cs="Arial"/>
                <w:b/>
              </w:rPr>
            </w:pPr>
          </w:p>
        </w:tc>
        <w:tc>
          <w:tcPr>
            <w:tcW w:w="992" w:type="dxa"/>
          </w:tcPr>
          <w:p w14:paraId="002E31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73D6009"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5899E913"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38F61C6" w14:textId="77777777" w:rsidR="00525144" w:rsidRPr="00525144" w:rsidRDefault="00525144" w:rsidP="00414197">
            <w:pPr>
              <w:spacing w:line="276" w:lineRule="auto"/>
              <w:rPr>
                <w:rFonts w:ascii="Arial" w:hAnsi="Arial" w:cs="Arial"/>
                <w:b/>
              </w:rPr>
            </w:pPr>
          </w:p>
        </w:tc>
        <w:tc>
          <w:tcPr>
            <w:tcW w:w="1052" w:type="dxa"/>
          </w:tcPr>
          <w:p w14:paraId="4EA6B85A" w14:textId="77777777" w:rsidR="00525144" w:rsidRPr="00525144" w:rsidRDefault="00525144" w:rsidP="00414197">
            <w:pPr>
              <w:spacing w:line="276" w:lineRule="auto"/>
              <w:rPr>
                <w:rFonts w:ascii="Arial" w:hAnsi="Arial" w:cs="Arial"/>
                <w:b/>
              </w:rPr>
            </w:pPr>
          </w:p>
        </w:tc>
        <w:tc>
          <w:tcPr>
            <w:tcW w:w="1041" w:type="dxa"/>
          </w:tcPr>
          <w:p w14:paraId="6CFB4336" w14:textId="77777777" w:rsidR="00525144" w:rsidRPr="00525144" w:rsidRDefault="00525144" w:rsidP="00414197">
            <w:pPr>
              <w:spacing w:line="276" w:lineRule="auto"/>
              <w:rPr>
                <w:rFonts w:ascii="Arial" w:hAnsi="Arial" w:cs="Arial"/>
                <w:b/>
              </w:rPr>
            </w:pPr>
          </w:p>
        </w:tc>
      </w:tr>
      <w:tr w:rsidR="00525144" w:rsidRPr="00525144" w14:paraId="2A3509C8" w14:textId="77777777" w:rsidTr="00414197">
        <w:trPr>
          <w:trHeight w:val="432"/>
        </w:trPr>
        <w:tc>
          <w:tcPr>
            <w:tcW w:w="2122" w:type="dxa"/>
          </w:tcPr>
          <w:p w14:paraId="2188656A" w14:textId="77777777" w:rsidR="00525144" w:rsidRPr="00525144" w:rsidRDefault="00525144" w:rsidP="00414197">
            <w:pPr>
              <w:spacing w:line="276" w:lineRule="auto"/>
              <w:rPr>
                <w:rFonts w:ascii="Arial" w:hAnsi="Arial" w:cs="Arial"/>
                <w:b/>
              </w:rPr>
            </w:pPr>
          </w:p>
        </w:tc>
        <w:tc>
          <w:tcPr>
            <w:tcW w:w="992" w:type="dxa"/>
          </w:tcPr>
          <w:p w14:paraId="08A7640F"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8B6510B"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54FD250"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2440D33" w14:textId="77777777" w:rsidR="00525144" w:rsidRPr="00525144" w:rsidRDefault="00525144" w:rsidP="00414197">
            <w:pPr>
              <w:spacing w:line="276" w:lineRule="auto"/>
              <w:rPr>
                <w:rFonts w:ascii="Arial" w:hAnsi="Arial" w:cs="Arial"/>
                <w:b/>
              </w:rPr>
            </w:pPr>
          </w:p>
        </w:tc>
        <w:tc>
          <w:tcPr>
            <w:tcW w:w="1052" w:type="dxa"/>
          </w:tcPr>
          <w:p w14:paraId="07BB119B" w14:textId="77777777" w:rsidR="00525144" w:rsidRPr="00525144" w:rsidRDefault="00525144" w:rsidP="00414197">
            <w:pPr>
              <w:spacing w:line="276" w:lineRule="auto"/>
              <w:rPr>
                <w:rFonts w:ascii="Arial" w:hAnsi="Arial" w:cs="Arial"/>
                <w:b/>
              </w:rPr>
            </w:pPr>
          </w:p>
        </w:tc>
        <w:tc>
          <w:tcPr>
            <w:tcW w:w="1041" w:type="dxa"/>
          </w:tcPr>
          <w:p w14:paraId="2E9F2401" w14:textId="77777777" w:rsidR="00525144" w:rsidRPr="00525144" w:rsidRDefault="00525144" w:rsidP="00414197">
            <w:pPr>
              <w:spacing w:line="276" w:lineRule="auto"/>
              <w:rPr>
                <w:rFonts w:ascii="Arial" w:hAnsi="Arial" w:cs="Arial"/>
                <w:b/>
              </w:rPr>
            </w:pPr>
          </w:p>
        </w:tc>
      </w:tr>
    </w:tbl>
    <w:p w14:paraId="5233DDA6" w14:textId="77777777" w:rsidR="00525144" w:rsidRPr="00525144" w:rsidRDefault="00525144" w:rsidP="00525144">
      <w:pPr>
        <w:rPr>
          <w:rFonts w:ascii="Arial" w:hAnsi="Arial" w:cs="Arial"/>
          <w:b/>
        </w:rPr>
      </w:pPr>
      <w:r w:rsidRPr="00525144">
        <w:rPr>
          <w:rFonts w:ascii="Arial" w:hAnsi="Arial" w:cs="Arial"/>
          <w:b/>
        </w:rPr>
        <w:t>Councillors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525144" w:rsidRPr="00525144" w14:paraId="28FDD169" w14:textId="77777777" w:rsidTr="00414197">
        <w:trPr>
          <w:trHeight w:val="432"/>
        </w:trPr>
        <w:tc>
          <w:tcPr>
            <w:tcW w:w="2122" w:type="dxa"/>
          </w:tcPr>
          <w:p w14:paraId="2ACAF7AE"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992" w:type="dxa"/>
          </w:tcPr>
          <w:p w14:paraId="478CA7E6"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992" w:type="dxa"/>
            <w:tcBorders>
              <w:right w:val="single" w:sz="4" w:space="0" w:color="auto"/>
            </w:tcBorders>
          </w:tcPr>
          <w:p w14:paraId="7A120CA6" w14:textId="77777777" w:rsidR="00525144" w:rsidRPr="00525144" w:rsidRDefault="00525144" w:rsidP="00414197">
            <w:pPr>
              <w:spacing w:line="276" w:lineRule="auto"/>
              <w:rPr>
                <w:rFonts w:ascii="Arial" w:hAnsi="Arial" w:cs="Arial"/>
                <w:b/>
              </w:rPr>
            </w:pPr>
            <w:r w:rsidRPr="00525144">
              <w:rPr>
                <w:rFonts w:ascii="Arial" w:hAnsi="Arial" w:cs="Arial"/>
                <w:b/>
              </w:rPr>
              <w:t>Date</w:t>
            </w:r>
          </w:p>
        </w:tc>
        <w:tc>
          <w:tcPr>
            <w:tcW w:w="567" w:type="dxa"/>
            <w:tcBorders>
              <w:top w:val="nil"/>
              <w:left w:val="single" w:sz="4" w:space="0" w:color="auto"/>
              <w:bottom w:val="nil"/>
              <w:right w:val="single" w:sz="4" w:space="0" w:color="auto"/>
            </w:tcBorders>
          </w:tcPr>
          <w:p w14:paraId="217C444D"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7550B86"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1052" w:type="dxa"/>
          </w:tcPr>
          <w:p w14:paraId="54A7ED71"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1041" w:type="dxa"/>
          </w:tcPr>
          <w:p w14:paraId="494CF91E" w14:textId="77777777" w:rsidR="00525144" w:rsidRPr="00525144" w:rsidRDefault="00525144" w:rsidP="00414197">
            <w:pPr>
              <w:spacing w:line="276" w:lineRule="auto"/>
              <w:rPr>
                <w:rFonts w:ascii="Arial" w:hAnsi="Arial" w:cs="Arial"/>
                <w:b/>
              </w:rPr>
            </w:pPr>
            <w:r w:rsidRPr="00525144">
              <w:rPr>
                <w:rFonts w:ascii="Arial" w:hAnsi="Arial" w:cs="Arial"/>
                <w:b/>
              </w:rPr>
              <w:t>Date</w:t>
            </w:r>
          </w:p>
        </w:tc>
      </w:tr>
      <w:tr w:rsidR="00525144" w:rsidRPr="00525144" w14:paraId="6EBD9C74" w14:textId="77777777" w:rsidTr="00414197">
        <w:trPr>
          <w:trHeight w:val="432"/>
        </w:trPr>
        <w:tc>
          <w:tcPr>
            <w:tcW w:w="2122" w:type="dxa"/>
          </w:tcPr>
          <w:p w14:paraId="2C5776FF" w14:textId="77777777" w:rsidR="00525144" w:rsidRPr="00525144" w:rsidRDefault="00525144" w:rsidP="00414197">
            <w:pPr>
              <w:spacing w:line="276" w:lineRule="auto"/>
              <w:rPr>
                <w:rFonts w:ascii="Arial" w:hAnsi="Arial" w:cs="Arial"/>
                <w:b/>
              </w:rPr>
            </w:pPr>
          </w:p>
        </w:tc>
        <w:tc>
          <w:tcPr>
            <w:tcW w:w="992" w:type="dxa"/>
          </w:tcPr>
          <w:p w14:paraId="327CE3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7C404239"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8398A14"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2730764" w14:textId="77777777" w:rsidR="00525144" w:rsidRPr="00525144" w:rsidRDefault="00525144" w:rsidP="00414197">
            <w:pPr>
              <w:spacing w:line="276" w:lineRule="auto"/>
              <w:rPr>
                <w:rFonts w:ascii="Arial" w:hAnsi="Arial" w:cs="Arial"/>
                <w:b/>
              </w:rPr>
            </w:pPr>
          </w:p>
        </w:tc>
        <w:tc>
          <w:tcPr>
            <w:tcW w:w="1052" w:type="dxa"/>
          </w:tcPr>
          <w:p w14:paraId="71EF7745" w14:textId="77777777" w:rsidR="00525144" w:rsidRPr="00525144" w:rsidRDefault="00525144" w:rsidP="00414197">
            <w:pPr>
              <w:spacing w:line="276" w:lineRule="auto"/>
              <w:rPr>
                <w:rFonts w:ascii="Arial" w:hAnsi="Arial" w:cs="Arial"/>
                <w:b/>
              </w:rPr>
            </w:pPr>
          </w:p>
        </w:tc>
        <w:tc>
          <w:tcPr>
            <w:tcW w:w="1041" w:type="dxa"/>
          </w:tcPr>
          <w:p w14:paraId="0ABF7A25" w14:textId="77777777" w:rsidR="00525144" w:rsidRPr="00525144" w:rsidRDefault="00525144" w:rsidP="00414197">
            <w:pPr>
              <w:spacing w:line="276" w:lineRule="auto"/>
              <w:rPr>
                <w:rFonts w:ascii="Arial" w:hAnsi="Arial" w:cs="Arial"/>
                <w:b/>
              </w:rPr>
            </w:pPr>
          </w:p>
        </w:tc>
      </w:tr>
      <w:tr w:rsidR="00525144" w:rsidRPr="00525144" w14:paraId="4C84AFFD" w14:textId="77777777" w:rsidTr="00414197">
        <w:trPr>
          <w:trHeight w:val="432"/>
        </w:trPr>
        <w:tc>
          <w:tcPr>
            <w:tcW w:w="2122" w:type="dxa"/>
          </w:tcPr>
          <w:p w14:paraId="7B280520" w14:textId="77777777" w:rsidR="00525144" w:rsidRPr="00525144" w:rsidRDefault="00525144" w:rsidP="00414197">
            <w:pPr>
              <w:spacing w:line="276" w:lineRule="auto"/>
              <w:rPr>
                <w:rFonts w:ascii="Arial" w:hAnsi="Arial" w:cs="Arial"/>
                <w:b/>
              </w:rPr>
            </w:pPr>
          </w:p>
        </w:tc>
        <w:tc>
          <w:tcPr>
            <w:tcW w:w="992" w:type="dxa"/>
          </w:tcPr>
          <w:p w14:paraId="4959878C"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AB1E77F"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660A9A3F"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FCC5C0C" w14:textId="77777777" w:rsidR="00525144" w:rsidRPr="00525144" w:rsidRDefault="00525144" w:rsidP="00414197">
            <w:pPr>
              <w:spacing w:line="276" w:lineRule="auto"/>
              <w:rPr>
                <w:rFonts w:ascii="Arial" w:hAnsi="Arial" w:cs="Arial"/>
                <w:b/>
              </w:rPr>
            </w:pPr>
          </w:p>
        </w:tc>
        <w:tc>
          <w:tcPr>
            <w:tcW w:w="1052" w:type="dxa"/>
          </w:tcPr>
          <w:p w14:paraId="1DF40730" w14:textId="77777777" w:rsidR="00525144" w:rsidRPr="00525144" w:rsidRDefault="00525144" w:rsidP="00414197">
            <w:pPr>
              <w:spacing w:line="276" w:lineRule="auto"/>
              <w:rPr>
                <w:rFonts w:ascii="Arial" w:hAnsi="Arial" w:cs="Arial"/>
                <w:b/>
              </w:rPr>
            </w:pPr>
          </w:p>
        </w:tc>
        <w:tc>
          <w:tcPr>
            <w:tcW w:w="1041" w:type="dxa"/>
          </w:tcPr>
          <w:p w14:paraId="35C47336" w14:textId="77777777" w:rsidR="00525144" w:rsidRPr="00525144" w:rsidRDefault="00525144" w:rsidP="00414197">
            <w:pPr>
              <w:spacing w:line="276" w:lineRule="auto"/>
              <w:rPr>
                <w:rFonts w:ascii="Arial" w:hAnsi="Arial" w:cs="Arial"/>
                <w:b/>
              </w:rPr>
            </w:pPr>
          </w:p>
        </w:tc>
      </w:tr>
      <w:tr w:rsidR="00525144" w:rsidRPr="00525144" w14:paraId="13D10EDB" w14:textId="77777777" w:rsidTr="00414197">
        <w:trPr>
          <w:trHeight w:val="432"/>
        </w:trPr>
        <w:tc>
          <w:tcPr>
            <w:tcW w:w="2122" w:type="dxa"/>
          </w:tcPr>
          <w:p w14:paraId="196060CB" w14:textId="77777777" w:rsidR="00525144" w:rsidRPr="00525144" w:rsidRDefault="00525144" w:rsidP="00414197">
            <w:pPr>
              <w:spacing w:line="276" w:lineRule="auto"/>
              <w:rPr>
                <w:rFonts w:ascii="Arial" w:hAnsi="Arial" w:cs="Arial"/>
                <w:b/>
              </w:rPr>
            </w:pPr>
          </w:p>
        </w:tc>
        <w:tc>
          <w:tcPr>
            <w:tcW w:w="992" w:type="dxa"/>
          </w:tcPr>
          <w:p w14:paraId="216E0418"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49FD6FA"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5306E88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4B131CE5" w14:textId="77777777" w:rsidR="00525144" w:rsidRPr="00525144" w:rsidRDefault="00525144" w:rsidP="00414197">
            <w:pPr>
              <w:spacing w:line="276" w:lineRule="auto"/>
              <w:rPr>
                <w:rFonts w:ascii="Arial" w:hAnsi="Arial" w:cs="Arial"/>
                <w:b/>
              </w:rPr>
            </w:pPr>
          </w:p>
        </w:tc>
        <w:tc>
          <w:tcPr>
            <w:tcW w:w="1052" w:type="dxa"/>
          </w:tcPr>
          <w:p w14:paraId="37484A38" w14:textId="77777777" w:rsidR="00525144" w:rsidRPr="00525144" w:rsidRDefault="00525144" w:rsidP="00414197">
            <w:pPr>
              <w:spacing w:line="276" w:lineRule="auto"/>
              <w:rPr>
                <w:rFonts w:ascii="Arial" w:hAnsi="Arial" w:cs="Arial"/>
                <w:b/>
              </w:rPr>
            </w:pPr>
          </w:p>
        </w:tc>
        <w:tc>
          <w:tcPr>
            <w:tcW w:w="1041" w:type="dxa"/>
          </w:tcPr>
          <w:p w14:paraId="6B5415B1" w14:textId="77777777" w:rsidR="00525144" w:rsidRPr="00525144" w:rsidRDefault="00525144" w:rsidP="00414197">
            <w:pPr>
              <w:spacing w:line="276" w:lineRule="auto"/>
              <w:rPr>
                <w:rFonts w:ascii="Arial" w:hAnsi="Arial" w:cs="Arial"/>
                <w:b/>
              </w:rPr>
            </w:pPr>
          </w:p>
        </w:tc>
      </w:tr>
      <w:tr w:rsidR="00525144" w:rsidRPr="00525144" w14:paraId="7F843AA7" w14:textId="77777777" w:rsidTr="00414197">
        <w:trPr>
          <w:trHeight w:val="432"/>
        </w:trPr>
        <w:tc>
          <w:tcPr>
            <w:tcW w:w="2122" w:type="dxa"/>
          </w:tcPr>
          <w:p w14:paraId="56339C3B" w14:textId="77777777" w:rsidR="00525144" w:rsidRPr="00525144" w:rsidRDefault="00525144" w:rsidP="00414197">
            <w:pPr>
              <w:spacing w:line="276" w:lineRule="auto"/>
              <w:rPr>
                <w:rFonts w:ascii="Arial" w:hAnsi="Arial" w:cs="Arial"/>
                <w:b/>
              </w:rPr>
            </w:pPr>
          </w:p>
        </w:tc>
        <w:tc>
          <w:tcPr>
            <w:tcW w:w="992" w:type="dxa"/>
          </w:tcPr>
          <w:p w14:paraId="14FD77E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AEC8A31"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3F7E4E0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B83F5F2" w14:textId="77777777" w:rsidR="00525144" w:rsidRPr="00525144" w:rsidRDefault="00525144" w:rsidP="00414197">
            <w:pPr>
              <w:spacing w:line="276" w:lineRule="auto"/>
              <w:rPr>
                <w:rFonts w:ascii="Arial" w:hAnsi="Arial" w:cs="Arial"/>
                <w:b/>
              </w:rPr>
            </w:pPr>
          </w:p>
        </w:tc>
        <w:tc>
          <w:tcPr>
            <w:tcW w:w="1052" w:type="dxa"/>
          </w:tcPr>
          <w:p w14:paraId="407F46D7" w14:textId="77777777" w:rsidR="00525144" w:rsidRPr="00525144" w:rsidRDefault="00525144" w:rsidP="00414197">
            <w:pPr>
              <w:spacing w:line="276" w:lineRule="auto"/>
              <w:rPr>
                <w:rFonts w:ascii="Arial" w:hAnsi="Arial" w:cs="Arial"/>
                <w:b/>
              </w:rPr>
            </w:pPr>
          </w:p>
        </w:tc>
        <w:tc>
          <w:tcPr>
            <w:tcW w:w="1041" w:type="dxa"/>
          </w:tcPr>
          <w:p w14:paraId="6DCD7EBE" w14:textId="77777777" w:rsidR="00525144" w:rsidRPr="00525144" w:rsidRDefault="00525144" w:rsidP="00414197">
            <w:pPr>
              <w:spacing w:line="276" w:lineRule="auto"/>
              <w:rPr>
                <w:rFonts w:ascii="Arial" w:hAnsi="Arial" w:cs="Arial"/>
                <w:b/>
              </w:rPr>
            </w:pPr>
          </w:p>
        </w:tc>
      </w:tr>
      <w:tr w:rsidR="00525144" w:rsidRPr="00525144" w14:paraId="79CAD03B" w14:textId="77777777" w:rsidTr="00414197">
        <w:trPr>
          <w:trHeight w:val="432"/>
        </w:trPr>
        <w:tc>
          <w:tcPr>
            <w:tcW w:w="2122" w:type="dxa"/>
          </w:tcPr>
          <w:p w14:paraId="0ECB0DC9" w14:textId="77777777" w:rsidR="00525144" w:rsidRPr="00525144" w:rsidRDefault="00525144" w:rsidP="00414197">
            <w:pPr>
              <w:spacing w:line="276" w:lineRule="auto"/>
              <w:rPr>
                <w:rFonts w:ascii="Arial" w:hAnsi="Arial" w:cs="Arial"/>
                <w:b/>
              </w:rPr>
            </w:pPr>
          </w:p>
        </w:tc>
        <w:tc>
          <w:tcPr>
            <w:tcW w:w="992" w:type="dxa"/>
          </w:tcPr>
          <w:p w14:paraId="1EDC87E7"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D565F0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587FBD6"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CD5235A" w14:textId="77777777" w:rsidR="00525144" w:rsidRPr="00525144" w:rsidRDefault="00525144" w:rsidP="00414197">
            <w:pPr>
              <w:spacing w:line="276" w:lineRule="auto"/>
              <w:rPr>
                <w:rFonts w:ascii="Arial" w:hAnsi="Arial" w:cs="Arial"/>
                <w:b/>
              </w:rPr>
            </w:pPr>
          </w:p>
        </w:tc>
        <w:tc>
          <w:tcPr>
            <w:tcW w:w="1052" w:type="dxa"/>
          </w:tcPr>
          <w:p w14:paraId="67B9E8AB" w14:textId="77777777" w:rsidR="00525144" w:rsidRPr="00525144" w:rsidRDefault="00525144" w:rsidP="00414197">
            <w:pPr>
              <w:spacing w:line="276" w:lineRule="auto"/>
              <w:rPr>
                <w:rFonts w:ascii="Arial" w:hAnsi="Arial" w:cs="Arial"/>
                <w:b/>
              </w:rPr>
            </w:pPr>
          </w:p>
        </w:tc>
        <w:tc>
          <w:tcPr>
            <w:tcW w:w="1041" w:type="dxa"/>
          </w:tcPr>
          <w:p w14:paraId="621FD211" w14:textId="77777777" w:rsidR="00525144" w:rsidRPr="00525144" w:rsidRDefault="00525144" w:rsidP="00414197">
            <w:pPr>
              <w:spacing w:line="276" w:lineRule="auto"/>
              <w:rPr>
                <w:rFonts w:ascii="Arial" w:hAnsi="Arial" w:cs="Arial"/>
                <w:b/>
              </w:rPr>
            </w:pPr>
          </w:p>
        </w:tc>
      </w:tr>
      <w:tr w:rsidR="00525144" w:rsidRPr="00525144" w14:paraId="6CDB16E9" w14:textId="77777777" w:rsidTr="00414197">
        <w:trPr>
          <w:trHeight w:val="432"/>
        </w:trPr>
        <w:tc>
          <w:tcPr>
            <w:tcW w:w="2122" w:type="dxa"/>
          </w:tcPr>
          <w:p w14:paraId="74A36383" w14:textId="77777777" w:rsidR="00525144" w:rsidRPr="00525144" w:rsidRDefault="00525144" w:rsidP="00414197">
            <w:pPr>
              <w:spacing w:line="276" w:lineRule="auto"/>
              <w:rPr>
                <w:rFonts w:ascii="Arial" w:hAnsi="Arial" w:cs="Arial"/>
                <w:b/>
              </w:rPr>
            </w:pPr>
          </w:p>
        </w:tc>
        <w:tc>
          <w:tcPr>
            <w:tcW w:w="992" w:type="dxa"/>
          </w:tcPr>
          <w:p w14:paraId="3B2D910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E2082F1"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04C3E8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806A45F" w14:textId="77777777" w:rsidR="00525144" w:rsidRPr="00525144" w:rsidRDefault="00525144" w:rsidP="00414197">
            <w:pPr>
              <w:spacing w:line="276" w:lineRule="auto"/>
              <w:rPr>
                <w:rFonts w:ascii="Arial" w:hAnsi="Arial" w:cs="Arial"/>
                <w:b/>
              </w:rPr>
            </w:pPr>
          </w:p>
        </w:tc>
        <w:tc>
          <w:tcPr>
            <w:tcW w:w="1052" w:type="dxa"/>
          </w:tcPr>
          <w:p w14:paraId="21DC8B42" w14:textId="77777777" w:rsidR="00525144" w:rsidRPr="00525144" w:rsidRDefault="00525144" w:rsidP="00414197">
            <w:pPr>
              <w:spacing w:line="276" w:lineRule="auto"/>
              <w:rPr>
                <w:rFonts w:ascii="Arial" w:hAnsi="Arial" w:cs="Arial"/>
                <w:b/>
              </w:rPr>
            </w:pPr>
          </w:p>
        </w:tc>
        <w:tc>
          <w:tcPr>
            <w:tcW w:w="1041" w:type="dxa"/>
          </w:tcPr>
          <w:p w14:paraId="24D7260A" w14:textId="77777777" w:rsidR="00525144" w:rsidRPr="00525144" w:rsidRDefault="00525144" w:rsidP="00414197">
            <w:pPr>
              <w:spacing w:line="276" w:lineRule="auto"/>
              <w:rPr>
                <w:rFonts w:ascii="Arial" w:hAnsi="Arial" w:cs="Arial"/>
                <w:b/>
              </w:rPr>
            </w:pPr>
          </w:p>
        </w:tc>
      </w:tr>
      <w:tr w:rsidR="00525144" w:rsidRPr="00525144" w14:paraId="20200E5C" w14:textId="77777777" w:rsidTr="00414197">
        <w:trPr>
          <w:trHeight w:val="432"/>
        </w:trPr>
        <w:tc>
          <w:tcPr>
            <w:tcW w:w="2122" w:type="dxa"/>
          </w:tcPr>
          <w:p w14:paraId="2C0ADB36" w14:textId="77777777" w:rsidR="00525144" w:rsidRPr="00525144" w:rsidRDefault="00525144" w:rsidP="00414197">
            <w:pPr>
              <w:spacing w:line="276" w:lineRule="auto"/>
              <w:rPr>
                <w:rFonts w:ascii="Arial" w:hAnsi="Arial" w:cs="Arial"/>
                <w:b/>
              </w:rPr>
            </w:pPr>
          </w:p>
        </w:tc>
        <w:tc>
          <w:tcPr>
            <w:tcW w:w="992" w:type="dxa"/>
          </w:tcPr>
          <w:p w14:paraId="3788761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9282C07"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652DB4D3"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57EE9E8" w14:textId="77777777" w:rsidR="00525144" w:rsidRPr="00525144" w:rsidRDefault="00525144" w:rsidP="00414197">
            <w:pPr>
              <w:spacing w:line="276" w:lineRule="auto"/>
              <w:rPr>
                <w:rFonts w:ascii="Arial" w:hAnsi="Arial" w:cs="Arial"/>
                <w:b/>
              </w:rPr>
            </w:pPr>
          </w:p>
        </w:tc>
        <w:tc>
          <w:tcPr>
            <w:tcW w:w="1052" w:type="dxa"/>
          </w:tcPr>
          <w:p w14:paraId="10E0284D" w14:textId="77777777" w:rsidR="00525144" w:rsidRPr="00525144" w:rsidRDefault="00525144" w:rsidP="00414197">
            <w:pPr>
              <w:spacing w:line="276" w:lineRule="auto"/>
              <w:rPr>
                <w:rFonts w:ascii="Arial" w:hAnsi="Arial" w:cs="Arial"/>
                <w:b/>
              </w:rPr>
            </w:pPr>
          </w:p>
        </w:tc>
        <w:tc>
          <w:tcPr>
            <w:tcW w:w="1041" w:type="dxa"/>
          </w:tcPr>
          <w:p w14:paraId="0276BC3C" w14:textId="77777777" w:rsidR="00525144" w:rsidRPr="00525144" w:rsidRDefault="00525144" w:rsidP="00414197">
            <w:pPr>
              <w:spacing w:line="276" w:lineRule="auto"/>
              <w:rPr>
                <w:rFonts w:ascii="Arial" w:hAnsi="Arial" w:cs="Arial"/>
                <w:b/>
              </w:rPr>
            </w:pPr>
          </w:p>
        </w:tc>
      </w:tr>
      <w:tr w:rsidR="00525144" w:rsidRPr="00525144" w14:paraId="7A6F96EA" w14:textId="77777777" w:rsidTr="00414197">
        <w:trPr>
          <w:trHeight w:val="432"/>
        </w:trPr>
        <w:tc>
          <w:tcPr>
            <w:tcW w:w="2122" w:type="dxa"/>
          </w:tcPr>
          <w:p w14:paraId="08D39A9F" w14:textId="77777777" w:rsidR="00525144" w:rsidRPr="00525144" w:rsidRDefault="00525144" w:rsidP="00414197">
            <w:pPr>
              <w:spacing w:line="276" w:lineRule="auto"/>
              <w:rPr>
                <w:rFonts w:ascii="Arial" w:hAnsi="Arial" w:cs="Arial"/>
                <w:b/>
              </w:rPr>
            </w:pPr>
          </w:p>
        </w:tc>
        <w:tc>
          <w:tcPr>
            <w:tcW w:w="992" w:type="dxa"/>
          </w:tcPr>
          <w:p w14:paraId="38DF7C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70C7C47E"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3ACA0B69"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74249BE0" w14:textId="77777777" w:rsidR="00525144" w:rsidRPr="00525144" w:rsidRDefault="00525144" w:rsidP="00414197">
            <w:pPr>
              <w:spacing w:line="276" w:lineRule="auto"/>
              <w:rPr>
                <w:rFonts w:ascii="Arial" w:hAnsi="Arial" w:cs="Arial"/>
                <w:b/>
              </w:rPr>
            </w:pPr>
          </w:p>
        </w:tc>
        <w:tc>
          <w:tcPr>
            <w:tcW w:w="1052" w:type="dxa"/>
          </w:tcPr>
          <w:p w14:paraId="3B7CCD52" w14:textId="77777777" w:rsidR="00525144" w:rsidRPr="00525144" w:rsidRDefault="00525144" w:rsidP="00414197">
            <w:pPr>
              <w:spacing w:line="276" w:lineRule="auto"/>
              <w:rPr>
                <w:rFonts w:ascii="Arial" w:hAnsi="Arial" w:cs="Arial"/>
                <w:b/>
              </w:rPr>
            </w:pPr>
          </w:p>
        </w:tc>
        <w:tc>
          <w:tcPr>
            <w:tcW w:w="1041" w:type="dxa"/>
          </w:tcPr>
          <w:p w14:paraId="3DDDA0D3" w14:textId="77777777" w:rsidR="00525144" w:rsidRPr="00525144" w:rsidRDefault="00525144" w:rsidP="00414197">
            <w:pPr>
              <w:spacing w:line="276" w:lineRule="auto"/>
              <w:rPr>
                <w:rFonts w:ascii="Arial" w:hAnsi="Arial" w:cs="Arial"/>
                <w:b/>
              </w:rPr>
            </w:pPr>
          </w:p>
        </w:tc>
      </w:tr>
      <w:tr w:rsidR="00525144" w:rsidRPr="00525144" w14:paraId="34B4B5D9" w14:textId="77777777" w:rsidTr="00414197">
        <w:trPr>
          <w:trHeight w:val="432"/>
        </w:trPr>
        <w:tc>
          <w:tcPr>
            <w:tcW w:w="2122" w:type="dxa"/>
          </w:tcPr>
          <w:p w14:paraId="25FD8E2A" w14:textId="77777777" w:rsidR="00525144" w:rsidRPr="00525144" w:rsidRDefault="00525144" w:rsidP="00414197">
            <w:pPr>
              <w:spacing w:line="276" w:lineRule="auto"/>
              <w:rPr>
                <w:rFonts w:ascii="Arial" w:hAnsi="Arial" w:cs="Arial"/>
                <w:b/>
              </w:rPr>
            </w:pPr>
          </w:p>
        </w:tc>
        <w:tc>
          <w:tcPr>
            <w:tcW w:w="992" w:type="dxa"/>
          </w:tcPr>
          <w:p w14:paraId="0B439E2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3C17F1AD"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7D9F3EB4"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1357CD2" w14:textId="77777777" w:rsidR="00525144" w:rsidRPr="00525144" w:rsidRDefault="00525144" w:rsidP="00414197">
            <w:pPr>
              <w:spacing w:line="276" w:lineRule="auto"/>
              <w:rPr>
                <w:rFonts w:ascii="Arial" w:hAnsi="Arial" w:cs="Arial"/>
                <w:b/>
              </w:rPr>
            </w:pPr>
          </w:p>
        </w:tc>
        <w:tc>
          <w:tcPr>
            <w:tcW w:w="1052" w:type="dxa"/>
          </w:tcPr>
          <w:p w14:paraId="5C0260D3" w14:textId="77777777" w:rsidR="00525144" w:rsidRPr="00525144" w:rsidRDefault="00525144" w:rsidP="00414197">
            <w:pPr>
              <w:spacing w:line="276" w:lineRule="auto"/>
              <w:rPr>
                <w:rFonts w:ascii="Arial" w:hAnsi="Arial" w:cs="Arial"/>
                <w:b/>
              </w:rPr>
            </w:pPr>
          </w:p>
        </w:tc>
        <w:tc>
          <w:tcPr>
            <w:tcW w:w="1041" w:type="dxa"/>
          </w:tcPr>
          <w:p w14:paraId="62496501" w14:textId="77777777" w:rsidR="00525144" w:rsidRPr="00525144" w:rsidRDefault="00525144" w:rsidP="00414197">
            <w:pPr>
              <w:spacing w:line="276" w:lineRule="auto"/>
              <w:rPr>
                <w:rFonts w:ascii="Arial" w:hAnsi="Arial" w:cs="Arial"/>
                <w:b/>
              </w:rPr>
            </w:pPr>
          </w:p>
        </w:tc>
      </w:tr>
      <w:tr w:rsidR="00525144" w:rsidRPr="00525144" w14:paraId="56C5BDBE" w14:textId="77777777" w:rsidTr="00414197">
        <w:trPr>
          <w:trHeight w:val="432"/>
        </w:trPr>
        <w:tc>
          <w:tcPr>
            <w:tcW w:w="2122" w:type="dxa"/>
          </w:tcPr>
          <w:p w14:paraId="13B1218C" w14:textId="77777777" w:rsidR="00525144" w:rsidRPr="00525144" w:rsidRDefault="00525144" w:rsidP="00414197">
            <w:pPr>
              <w:spacing w:line="276" w:lineRule="auto"/>
              <w:rPr>
                <w:rFonts w:ascii="Arial" w:hAnsi="Arial" w:cs="Arial"/>
                <w:b/>
              </w:rPr>
            </w:pPr>
          </w:p>
        </w:tc>
        <w:tc>
          <w:tcPr>
            <w:tcW w:w="992" w:type="dxa"/>
          </w:tcPr>
          <w:p w14:paraId="0D60B7ED"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27CBE30"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16990F08"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8E26659" w14:textId="77777777" w:rsidR="00525144" w:rsidRPr="00525144" w:rsidRDefault="00525144" w:rsidP="00414197">
            <w:pPr>
              <w:spacing w:line="276" w:lineRule="auto"/>
              <w:rPr>
                <w:rFonts w:ascii="Arial" w:hAnsi="Arial" w:cs="Arial"/>
                <w:b/>
              </w:rPr>
            </w:pPr>
          </w:p>
        </w:tc>
        <w:tc>
          <w:tcPr>
            <w:tcW w:w="1052" w:type="dxa"/>
          </w:tcPr>
          <w:p w14:paraId="707D1FE6" w14:textId="77777777" w:rsidR="00525144" w:rsidRPr="00525144" w:rsidRDefault="00525144" w:rsidP="00414197">
            <w:pPr>
              <w:spacing w:line="276" w:lineRule="auto"/>
              <w:rPr>
                <w:rFonts w:ascii="Arial" w:hAnsi="Arial" w:cs="Arial"/>
                <w:b/>
              </w:rPr>
            </w:pPr>
          </w:p>
        </w:tc>
        <w:tc>
          <w:tcPr>
            <w:tcW w:w="1041" w:type="dxa"/>
          </w:tcPr>
          <w:p w14:paraId="0B3DA3E8" w14:textId="77777777" w:rsidR="00525144" w:rsidRPr="00525144" w:rsidRDefault="00525144" w:rsidP="00414197">
            <w:pPr>
              <w:spacing w:line="276" w:lineRule="auto"/>
              <w:rPr>
                <w:rFonts w:ascii="Arial" w:hAnsi="Arial" w:cs="Arial"/>
                <w:b/>
              </w:rPr>
            </w:pPr>
          </w:p>
        </w:tc>
      </w:tr>
      <w:tr w:rsidR="00525144" w:rsidRPr="00525144" w14:paraId="5C3D26E7" w14:textId="77777777" w:rsidTr="00414197">
        <w:trPr>
          <w:trHeight w:val="432"/>
        </w:trPr>
        <w:tc>
          <w:tcPr>
            <w:tcW w:w="2122" w:type="dxa"/>
          </w:tcPr>
          <w:p w14:paraId="7B0D0048" w14:textId="77777777" w:rsidR="00525144" w:rsidRPr="00525144" w:rsidRDefault="00525144" w:rsidP="00414197">
            <w:pPr>
              <w:spacing w:line="276" w:lineRule="auto"/>
              <w:rPr>
                <w:rFonts w:ascii="Arial" w:hAnsi="Arial" w:cs="Arial"/>
                <w:b/>
              </w:rPr>
            </w:pPr>
          </w:p>
        </w:tc>
        <w:tc>
          <w:tcPr>
            <w:tcW w:w="992" w:type="dxa"/>
          </w:tcPr>
          <w:p w14:paraId="3CD0B754"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2E15DE0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17F32AC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6BBE5C8" w14:textId="77777777" w:rsidR="00525144" w:rsidRPr="00525144" w:rsidRDefault="00525144" w:rsidP="00414197">
            <w:pPr>
              <w:spacing w:line="276" w:lineRule="auto"/>
              <w:rPr>
                <w:rFonts w:ascii="Arial" w:hAnsi="Arial" w:cs="Arial"/>
                <w:b/>
              </w:rPr>
            </w:pPr>
          </w:p>
        </w:tc>
        <w:tc>
          <w:tcPr>
            <w:tcW w:w="1052" w:type="dxa"/>
          </w:tcPr>
          <w:p w14:paraId="516B2849" w14:textId="77777777" w:rsidR="00525144" w:rsidRPr="00525144" w:rsidRDefault="00525144" w:rsidP="00414197">
            <w:pPr>
              <w:spacing w:line="276" w:lineRule="auto"/>
              <w:rPr>
                <w:rFonts w:ascii="Arial" w:hAnsi="Arial" w:cs="Arial"/>
                <w:b/>
              </w:rPr>
            </w:pPr>
          </w:p>
        </w:tc>
        <w:tc>
          <w:tcPr>
            <w:tcW w:w="1041" w:type="dxa"/>
          </w:tcPr>
          <w:p w14:paraId="16F55150" w14:textId="77777777" w:rsidR="00525144" w:rsidRPr="00525144" w:rsidRDefault="00525144" w:rsidP="00414197">
            <w:pPr>
              <w:spacing w:line="276" w:lineRule="auto"/>
              <w:rPr>
                <w:rFonts w:ascii="Arial" w:hAnsi="Arial" w:cs="Arial"/>
                <w:b/>
              </w:rPr>
            </w:pPr>
          </w:p>
        </w:tc>
      </w:tr>
      <w:tr w:rsidR="00525144" w:rsidRPr="00525144" w14:paraId="685DD44F" w14:textId="77777777" w:rsidTr="00414197">
        <w:trPr>
          <w:trHeight w:val="432"/>
        </w:trPr>
        <w:tc>
          <w:tcPr>
            <w:tcW w:w="2122" w:type="dxa"/>
          </w:tcPr>
          <w:p w14:paraId="310A58A4" w14:textId="77777777" w:rsidR="00525144" w:rsidRPr="00525144" w:rsidRDefault="00525144" w:rsidP="00414197">
            <w:pPr>
              <w:spacing w:line="276" w:lineRule="auto"/>
              <w:rPr>
                <w:rFonts w:ascii="Arial" w:hAnsi="Arial" w:cs="Arial"/>
                <w:b/>
              </w:rPr>
            </w:pPr>
          </w:p>
        </w:tc>
        <w:tc>
          <w:tcPr>
            <w:tcW w:w="992" w:type="dxa"/>
          </w:tcPr>
          <w:p w14:paraId="74F7548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4F73C8A4"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7E51B90"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1B5F30F1" w14:textId="77777777" w:rsidR="00525144" w:rsidRPr="00525144" w:rsidRDefault="00525144" w:rsidP="00414197">
            <w:pPr>
              <w:spacing w:line="276" w:lineRule="auto"/>
              <w:rPr>
                <w:rFonts w:ascii="Arial" w:hAnsi="Arial" w:cs="Arial"/>
                <w:b/>
              </w:rPr>
            </w:pPr>
          </w:p>
        </w:tc>
        <w:tc>
          <w:tcPr>
            <w:tcW w:w="1052" w:type="dxa"/>
          </w:tcPr>
          <w:p w14:paraId="2DE547EC" w14:textId="77777777" w:rsidR="00525144" w:rsidRPr="00525144" w:rsidRDefault="00525144" w:rsidP="00414197">
            <w:pPr>
              <w:spacing w:line="276" w:lineRule="auto"/>
              <w:rPr>
                <w:rFonts w:ascii="Arial" w:hAnsi="Arial" w:cs="Arial"/>
                <w:b/>
              </w:rPr>
            </w:pPr>
          </w:p>
        </w:tc>
        <w:tc>
          <w:tcPr>
            <w:tcW w:w="1041" w:type="dxa"/>
          </w:tcPr>
          <w:p w14:paraId="5004EF51" w14:textId="77777777" w:rsidR="00525144" w:rsidRPr="00525144" w:rsidRDefault="00525144" w:rsidP="00414197">
            <w:pPr>
              <w:spacing w:line="276" w:lineRule="auto"/>
              <w:rPr>
                <w:rFonts w:ascii="Arial" w:hAnsi="Arial" w:cs="Arial"/>
                <w:b/>
              </w:rPr>
            </w:pPr>
          </w:p>
        </w:tc>
      </w:tr>
    </w:tbl>
    <w:p w14:paraId="72A6CB63" w14:textId="77777777" w:rsidR="00525144" w:rsidRPr="00525144" w:rsidRDefault="00525144" w:rsidP="00525144">
      <w:pPr>
        <w:rPr>
          <w:rFonts w:ascii="Arial" w:hAnsi="Arial" w:cs="Arial"/>
          <w:b/>
        </w:rPr>
      </w:pPr>
    </w:p>
    <w:tbl>
      <w:tblPr>
        <w:tblStyle w:val="TableGrid"/>
        <w:tblW w:w="9004" w:type="dxa"/>
        <w:tblLook w:val="04A0" w:firstRow="1" w:lastRow="0" w:firstColumn="1" w:lastColumn="0" w:noHBand="0" w:noVBand="1"/>
      </w:tblPr>
      <w:tblGrid>
        <w:gridCol w:w="2251"/>
        <w:gridCol w:w="2251"/>
        <w:gridCol w:w="2251"/>
        <w:gridCol w:w="2251"/>
      </w:tblGrid>
      <w:tr w:rsidR="00525144" w:rsidRPr="00525144" w14:paraId="1650A9FF" w14:textId="77777777" w:rsidTr="00414197">
        <w:trPr>
          <w:trHeight w:val="1123"/>
        </w:trPr>
        <w:tc>
          <w:tcPr>
            <w:tcW w:w="2251" w:type="dxa"/>
          </w:tcPr>
          <w:p w14:paraId="03D59C5D"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created</w:t>
            </w:r>
          </w:p>
          <w:p w14:paraId="34DC57F4" w14:textId="77777777" w:rsidR="00525144" w:rsidRPr="00525144" w:rsidRDefault="00525144" w:rsidP="00414197">
            <w:pPr>
              <w:pStyle w:val="NormalWeb"/>
              <w:spacing w:before="0" w:beforeAutospacing="0" w:after="0" w:afterAutospacing="0"/>
              <w:ind w:left="567"/>
              <w:jc w:val="center"/>
              <w:outlineLvl w:val="0"/>
              <w:rPr>
                <w:rFonts w:ascii="Arial" w:hAnsi="Arial" w:cs="Arial"/>
                <w:b/>
                <w:sz w:val="22"/>
                <w:szCs w:val="22"/>
                <w:lang w:eastAsia="en-US"/>
              </w:rPr>
            </w:pPr>
          </w:p>
          <w:p w14:paraId="04270004" w14:textId="5715D7EE" w:rsidR="00525144" w:rsidRPr="00525144" w:rsidRDefault="00732627" w:rsidP="00414197">
            <w:pPr>
              <w:pStyle w:val="NormalWeb"/>
              <w:spacing w:before="0" w:beforeAutospacing="0" w:after="0" w:afterAutospacing="0"/>
              <w:jc w:val="center"/>
              <w:outlineLvl w:val="0"/>
              <w:rPr>
                <w:rFonts w:ascii="Arial" w:hAnsi="Arial" w:cs="Arial"/>
                <w:sz w:val="22"/>
                <w:szCs w:val="22"/>
                <w:lang w:eastAsia="en-US"/>
              </w:rPr>
            </w:pPr>
            <w:r>
              <w:rPr>
                <w:rFonts w:ascii="Arial" w:hAnsi="Arial" w:cs="Arial"/>
                <w:sz w:val="22"/>
                <w:szCs w:val="22"/>
                <w:lang w:eastAsia="en-US"/>
              </w:rPr>
              <w:t>3</w:t>
            </w:r>
            <w:r w:rsidRPr="00732627">
              <w:rPr>
                <w:rFonts w:ascii="Arial" w:hAnsi="Arial" w:cs="Arial"/>
                <w:sz w:val="22"/>
                <w:szCs w:val="22"/>
                <w:vertAlign w:val="superscript"/>
                <w:lang w:eastAsia="en-US"/>
              </w:rPr>
              <w:t>rd</w:t>
            </w:r>
            <w:r>
              <w:rPr>
                <w:rFonts w:ascii="Arial" w:hAnsi="Arial" w:cs="Arial"/>
                <w:sz w:val="22"/>
                <w:szCs w:val="22"/>
                <w:lang w:eastAsia="en-US"/>
              </w:rPr>
              <w:t xml:space="preserve"> March 2025</w:t>
            </w:r>
          </w:p>
        </w:tc>
        <w:tc>
          <w:tcPr>
            <w:tcW w:w="2251" w:type="dxa"/>
          </w:tcPr>
          <w:p w14:paraId="76B3A3CC" w14:textId="77777777" w:rsidR="00525144" w:rsidRDefault="00525144" w:rsidP="008B2912">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adopted</w:t>
            </w:r>
          </w:p>
          <w:p w14:paraId="5F17E989" w14:textId="77777777" w:rsidR="008B2912" w:rsidRDefault="008B2912" w:rsidP="008B2912">
            <w:pPr>
              <w:pStyle w:val="NormalWeb"/>
              <w:spacing w:before="0" w:beforeAutospacing="0" w:after="0" w:afterAutospacing="0"/>
              <w:jc w:val="center"/>
              <w:outlineLvl w:val="0"/>
              <w:rPr>
                <w:rFonts w:ascii="Arial" w:hAnsi="Arial" w:cs="Arial"/>
                <w:b/>
                <w:sz w:val="22"/>
                <w:szCs w:val="22"/>
                <w:lang w:eastAsia="en-US"/>
              </w:rPr>
            </w:pPr>
          </w:p>
          <w:p w14:paraId="7334776D" w14:textId="33670EED" w:rsidR="008B2912" w:rsidRPr="008B2912" w:rsidRDefault="008B2912" w:rsidP="008B2912">
            <w:pPr>
              <w:pStyle w:val="NormalWeb"/>
              <w:spacing w:before="0" w:beforeAutospacing="0" w:after="0" w:afterAutospacing="0"/>
              <w:jc w:val="center"/>
              <w:outlineLvl w:val="0"/>
              <w:rPr>
                <w:rFonts w:ascii="Arial" w:hAnsi="Arial" w:cs="Arial"/>
                <w:bCs/>
                <w:sz w:val="22"/>
                <w:szCs w:val="22"/>
                <w:lang w:eastAsia="en-US"/>
              </w:rPr>
            </w:pPr>
            <w:r>
              <w:rPr>
                <w:rFonts w:ascii="Arial" w:hAnsi="Arial" w:cs="Arial"/>
                <w:bCs/>
                <w:sz w:val="22"/>
                <w:szCs w:val="22"/>
                <w:lang w:eastAsia="en-US"/>
              </w:rPr>
              <w:t>19</w:t>
            </w:r>
            <w:r w:rsidRPr="00911B2E">
              <w:rPr>
                <w:rFonts w:ascii="Arial" w:hAnsi="Arial" w:cs="Arial"/>
                <w:bCs/>
                <w:sz w:val="22"/>
                <w:szCs w:val="22"/>
                <w:vertAlign w:val="superscript"/>
                <w:lang w:eastAsia="en-US"/>
              </w:rPr>
              <w:t>th</w:t>
            </w:r>
            <w:r>
              <w:rPr>
                <w:rFonts w:ascii="Arial" w:hAnsi="Arial" w:cs="Arial"/>
                <w:bCs/>
                <w:sz w:val="22"/>
                <w:szCs w:val="22"/>
                <w:lang w:eastAsia="en-US"/>
              </w:rPr>
              <w:t xml:space="preserve"> March 2025</w:t>
            </w:r>
          </w:p>
        </w:tc>
        <w:tc>
          <w:tcPr>
            <w:tcW w:w="2251" w:type="dxa"/>
          </w:tcPr>
          <w:p w14:paraId="3ED69033" w14:textId="77777777" w:rsid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last reviewed</w:t>
            </w:r>
          </w:p>
          <w:p w14:paraId="4EC94316" w14:textId="77777777" w:rsidR="008B2912" w:rsidRDefault="008B2912" w:rsidP="00414197">
            <w:pPr>
              <w:pStyle w:val="NormalWeb"/>
              <w:spacing w:before="0" w:beforeAutospacing="0" w:after="0" w:afterAutospacing="0"/>
              <w:jc w:val="center"/>
              <w:outlineLvl w:val="0"/>
              <w:rPr>
                <w:rFonts w:ascii="Arial" w:hAnsi="Arial" w:cs="Arial"/>
                <w:b/>
                <w:sz w:val="22"/>
                <w:szCs w:val="22"/>
                <w:lang w:eastAsia="en-US"/>
              </w:rPr>
            </w:pPr>
          </w:p>
          <w:p w14:paraId="4866DB41" w14:textId="1CD3B6FF" w:rsidR="00525144" w:rsidRPr="00525144" w:rsidRDefault="008B2912" w:rsidP="008B2912">
            <w:pPr>
              <w:pStyle w:val="NormalWeb"/>
              <w:spacing w:before="0" w:beforeAutospacing="0" w:after="0" w:afterAutospacing="0"/>
              <w:jc w:val="center"/>
              <w:outlineLvl w:val="0"/>
              <w:rPr>
                <w:rFonts w:ascii="Arial" w:hAnsi="Arial" w:cs="Arial"/>
                <w:b/>
                <w:sz w:val="22"/>
                <w:szCs w:val="22"/>
                <w:lang w:eastAsia="en-US"/>
              </w:rPr>
            </w:pPr>
            <w:r>
              <w:rPr>
                <w:rFonts w:ascii="Arial" w:hAnsi="Arial" w:cs="Arial"/>
                <w:bCs/>
                <w:sz w:val="22"/>
                <w:szCs w:val="22"/>
                <w:lang w:eastAsia="en-US"/>
              </w:rPr>
              <w:t>19</w:t>
            </w:r>
            <w:r w:rsidRPr="00911B2E">
              <w:rPr>
                <w:rFonts w:ascii="Arial" w:hAnsi="Arial" w:cs="Arial"/>
                <w:bCs/>
                <w:sz w:val="22"/>
                <w:szCs w:val="22"/>
                <w:vertAlign w:val="superscript"/>
                <w:lang w:eastAsia="en-US"/>
              </w:rPr>
              <w:t>th</w:t>
            </w:r>
            <w:r>
              <w:rPr>
                <w:rFonts w:ascii="Arial" w:hAnsi="Arial" w:cs="Arial"/>
                <w:bCs/>
                <w:sz w:val="22"/>
                <w:szCs w:val="22"/>
                <w:lang w:eastAsia="en-US"/>
              </w:rPr>
              <w:t xml:space="preserve"> March 2025</w:t>
            </w:r>
          </w:p>
          <w:p w14:paraId="7A591FDF" w14:textId="77777777" w:rsidR="00525144" w:rsidRPr="00525144" w:rsidRDefault="00525144" w:rsidP="00F96730">
            <w:pPr>
              <w:pStyle w:val="NormalWeb"/>
              <w:spacing w:before="0" w:beforeAutospacing="0" w:after="0" w:afterAutospacing="0"/>
              <w:jc w:val="center"/>
              <w:outlineLvl w:val="0"/>
              <w:rPr>
                <w:rFonts w:ascii="Arial" w:hAnsi="Arial" w:cs="Arial"/>
                <w:b/>
              </w:rPr>
            </w:pPr>
          </w:p>
        </w:tc>
        <w:tc>
          <w:tcPr>
            <w:tcW w:w="2251" w:type="dxa"/>
          </w:tcPr>
          <w:p w14:paraId="48289650"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Next review date</w:t>
            </w:r>
          </w:p>
          <w:p w14:paraId="581B4EE8"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p>
          <w:p w14:paraId="2AAEFDF0" w14:textId="0D15868B" w:rsidR="00525144" w:rsidRPr="00525144" w:rsidRDefault="00525144" w:rsidP="00414197">
            <w:pPr>
              <w:pStyle w:val="NormalWeb"/>
              <w:spacing w:before="0" w:beforeAutospacing="0" w:after="0" w:afterAutospacing="0"/>
              <w:jc w:val="center"/>
              <w:outlineLvl w:val="0"/>
              <w:rPr>
                <w:rFonts w:ascii="Arial" w:hAnsi="Arial" w:cs="Arial"/>
                <w:bCs/>
                <w:sz w:val="22"/>
                <w:szCs w:val="22"/>
                <w:lang w:eastAsia="en-US"/>
              </w:rPr>
            </w:pPr>
          </w:p>
        </w:tc>
      </w:tr>
      <w:tr w:rsidR="00525144" w:rsidRPr="00525144" w14:paraId="3D104A58" w14:textId="77777777" w:rsidTr="00414197">
        <w:trPr>
          <w:trHeight w:val="1123"/>
        </w:trPr>
        <w:tc>
          <w:tcPr>
            <w:tcW w:w="4502" w:type="dxa"/>
            <w:gridSpan w:val="2"/>
          </w:tcPr>
          <w:p w14:paraId="561D3530" w14:textId="77777777" w:rsid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Meeting and Minute</w:t>
            </w:r>
          </w:p>
          <w:p w14:paraId="2425050D" w14:textId="77777777" w:rsidR="008B2912" w:rsidRDefault="008B2912" w:rsidP="00414197">
            <w:pPr>
              <w:pStyle w:val="NormalWeb"/>
              <w:spacing w:before="0" w:beforeAutospacing="0" w:after="0" w:afterAutospacing="0"/>
              <w:jc w:val="center"/>
              <w:outlineLvl w:val="0"/>
              <w:rPr>
                <w:rFonts w:ascii="Arial" w:hAnsi="Arial" w:cs="Arial"/>
                <w:b/>
                <w:sz w:val="22"/>
                <w:szCs w:val="22"/>
                <w:lang w:eastAsia="en-US"/>
              </w:rPr>
            </w:pPr>
          </w:p>
          <w:p w14:paraId="5AC020C7" w14:textId="77777777" w:rsidR="008B2912" w:rsidRDefault="008B2912" w:rsidP="00414197">
            <w:pPr>
              <w:pStyle w:val="NormalWeb"/>
              <w:spacing w:before="0" w:beforeAutospacing="0" w:after="0" w:afterAutospacing="0"/>
              <w:jc w:val="center"/>
              <w:outlineLvl w:val="0"/>
              <w:rPr>
                <w:rFonts w:ascii="Arial" w:hAnsi="Arial" w:cs="Arial"/>
                <w:bCs/>
                <w:sz w:val="22"/>
                <w:szCs w:val="22"/>
                <w:lang w:eastAsia="en-US"/>
              </w:rPr>
            </w:pPr>
            <w:r>
              <w:rPr>
                <w:rFonts w:ascii="Arial" w:hAnsi="Arial" w:cs="Arial"/>
                <w:bCs/>
                <w:sz w:val="22"/>
                <w:szCs w:val="22"/>
                <w:lang w:eastAsia="en-US"/>
              </w:rPr>
              <w:t xml:space="preserve">Full Council </w:t>
            </w:r>
            <w:r>
              <w:rPr>
                <w:rFonts w:ascii="Arial" w:hAnsi="Arial" w:cs="Arial"/>
                <w:bCs/>
                <w:sz w:val="22"/>
                <w:szCs w:val="22"/>
                <w:lang w:eastAsia="en-US"/>
              </w:rPr>
              <w:t>19</w:t>
            </w:r>
            <w:r w:rsidRPr="00911B2E">
              <w:rPr>
                <w:rFonts w:ascii="Arial" w:hAnsi="Arial" w:cs="Arial"/>
                <w:bCs/>
                <w:sz w:val="22"/>
                <w:szCs w:val="22"/>
                <w:vertAlign w:val="superscript"/>
                <w:lang w:eastAsia="en-US"/>
              </w:rPr>
              <w:t>th</w:t>
            </w:r>
            <w:r>
              <w:rPr>
                <w:rFonts w:ascii="Arial" w:hAnsi="Arial" w:cs="Arial"/>
                <w:bCs/>
                <w:sz w:val="22"/>
                <w:szCs w:val="22"/>
                <w:lang w:eastAsia="en-US"/>
              </w:rPr>
              <w:t xml:space="preserve"> March 2025</w:t>
            </w:r>
          </w:p>
          <w:p w14:paraId="2F964BE4" w14:textId="01CAEB6E" w:rsidR="008B2912" w:rsidRPr="008B2912" w:rsidRDefault="008B2912" w:rsidP="00414197">
            <w:pPr>
              <w:pStyle w:val="NormalWeb"/>
              <w:spacing w:before="0" w:beforeAutospacing="0" w:after="0" w:afterAutospacing="0"/>
              <w:jc w:val="center"/>
              <w:outlineLvl w:val="0"/>
              <w:rPr>
                <w:rFonts w:ascii="Arial" w:hAnsi="Arial" w:cs="Arial"/>
                <w:bCs/>
                <w:sz w:val="22"/>
                <w:szCs w:val="22"/>
                <w:lang w:eastAsia="en-US"/>
              </w:rPr>
            </w:pPr>
            <w:r>
              <w:rPr>
                <w:rFonts w:ascii="Arial" w:hAnsi="Arial" w:cs="Arial"/>
                <w:bCs/>
                <w:sz w:val="22"/>
                <w:szCs w:val="22"/>
                <w:lang w:eastAsia="en-US"/>
              </w:rPr>
              <w:t xml:space="preserve">Minute </w:t>
            </w:r>
            <w:r w:rsidR="00E45F4F">
              <w:rPr>
                <w:rFonts w:ascii="Arial" w:hAnsi="Arial" w:cs="Arial"/>
                <w:bCs/>
                <w:sz w:val="22"/>
                <w:szCs w:val="22"/>
                <w:lang w:eastAsia="en-US"/>
              </w:rPr>
              <w:t>389</w:t>
            </w:r>
          </w:p>
        </w:tc>
        <w:tc>
          <w:tcPr>
            <w:tcW w:w="4502" w:type="dxa"/>
            <w:gridSpan w:val="2"/>
          </w:tcPr>
          <w:p w14:paraId="33EA42C5"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Chair Signature</w:t>
            </w:r>
          </w:p>
        </w:tc>
      </w:tr>
    </w:tbl>
    <w:p w14:paraId="2705804E" w14:textId="77777777" w:rsidR="00525144" w:rsidRPr="00525144" w:rsidRDefault="00525144" w:rsidP="00525144">
      <w:pPr>
        <w:pStyle w:val="TOCHeading"/>
        <w:numPr>
          <w:ilvl w:val="0"/>
          <w:numId w:val="0"/>
        </w:numPr>
        <w:ind w:left="360" w:hanging="360"/>
        <w:rPr>
          <w:rFonts w:ascii="Arial" w:hAnsi="Arial" w:cs="Arial"/>
          <w:b w:val="0"/>
          <w:lang w:val="en-GB"/>
        </w:rPr>
      </w:pPr>
    </w:p>
    <w:bookmarkEnd w:id="0"/>
    <w:p w14:paraId="1EF556FE" w14:textId="77777777" w:rsidR="00CB7A28" w:rsidRPr="00CB7A28" w:rsidRDefault="00CB7A28" w:rsidP="00CB7A28">
      <w:pPr>
        <w:spacing w:after="120"/>
        <w:rPr>
          <w:rFonts w:ascii="Arial" w:hAnsi="Arial" w:cs="Arial"/>
          <w:bCs/>
        </w:rPr>
      </w:pPr>
      <w:r w:rsidRPr="00CB7A28">
        <w:rPr>
          <w:rFonts w:ascii="Arial" w:hAnsi="Arial" w:cs="Arial"/>
          <w:b/>
          <w:bCs/>
          <w:color w:val="76923C" w:themeColor="accent3" w:themeShade="BF"/>
        </w:rPr>
        <w:lastRenderedPageBreak/>
        <w:t>1. Introduction</w:t>
      </w:r>
      <w:r w:rsidRPr="00CB7A28">
        <w:rPr>
          <w:rFonts w:ascii="Arial" w:hAnsi="Arial" w:cs="Arial"/>
          <w:bCs/>
        </w:rPr>
        <w:br/>
        <w:t>Rugeley Town Council is committed to providing high-quality services to the community. We welcome feedback, including comments, compliments, and complaints, as an opportunity to improve our services. This policy sets out how individuals can provide feedback and how the Council will respond.</w:t>
      </w:r>
    </w:p>
    <w:p w14:paraId="451708F1" w14:textId="3DAA8D95" w:rsidR="00CB7A28" w:rsidRPr="00CB7A28" w:rsidRDefault="00CB7A28" w:rsidP="00CB7A28">
      <w:pPr>
        <w:spacing w:after="120"/>
        <w:rPr>
          <w:rFonts w:ascii="Arial" w:hAnsi="Arial" w:cs="Arial"/>
          <w:bCs/>
        </w:rPr>
      </w:pPr>
      <w:r w:rsidRPr="00CB7A28">
        <w:rPr>
          <w:rFonts w:ascii="Arial" w:hAnsi="Arial" w:cs="Arial"/>
          <w:b/>
          <w:bCs/>
          <w:color w:val="76923C" w:themeColor="accent3" w:themeShade="BF"/>
        </w:rPr>
        <w:t>2. Scope of the Policy</w:t>
      </w:r>
      <w:r w:rsidRPr="00CB7A28">
        <w:rPr>
          <w:rFonts w:ascii="Arial" w:hAnsi="Arial" w:cs="Arial"/>
          <w:bCs/>
        </w:rPr>
        <w:br/>
        <w:t>This policy applies to feedback regarding the services provided by Rugeley Town Council, its staff, its councillors</w:t>
      </w:r>
      <w:r w:rsidR="00A050D0">
        <w:rPr>
          <w:rFonts w:ascii="Arial" w:hAnsi="Arial" w:cs="Arial"/>
          <w:bCs/>
        </w:rPr>
        <w:t xml:space="preserve"> and including the Rose Theatre</w:t>
      </w:r>
      <w:r w:rsidRPr="00CB7A28">
        <w:rPr>
          <w:rFonts w:ascii="Arial" w:hAnsi="Arial" w:cs="Arial"/>
          <w:bCs/>
        </w:rPr>
        <w:t>. It does not cover complaints about other organisations, which should be directed to the relevant body.</w:t>
      </w:r>
    </w:p>
    <w:p w14:paraId="1FBEE802"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76923C" w:themeColor="accent3" w:themeShade="BF"/>
        </w:rPr>
        <w:t>3. Definitions</w:t>
      </w:r>
    </w:p>
    <w:p w14:paraId="79D76220" w14:textId="77777777" w:rsidR="00CB7A28" w:rsidRPr="00CB7A28" w:rsidRDefault="00CB7A28" w:rsidP="00CB7A28">
      <w:pPr>
        <w:numPr>
          <w:ilvl w:val="0"/>
          <w:numId w:val="18"/>
        </w:numPr>
        <w:spacing w:after="120"/>
        <w:rPr>
          <w:rFonts w:ascii="Arial" w:hAnsi="Arial" w:cs="Arial"/>
          <w:bCs/>
        </w:rPr>
      </w:pPr>
      <w:r w:rsidRPr="00CB7A28">
        <w:rPr>
          <w:rFonts w:ascii="Arial" w:hAnsi="Arial" w:cs="Arial"/>
          <w:b/>
          <w:bCs/>
          <w:color w:val="C2D69B" w:themeColor="accent3" w:themeTint="99"/>
        </w:rPr>
        <w:t>Comment</w:t>
      </w:r>
      <w:r w:rsidRPr="00CB7A28">
        <w:rPr>
          <w:rFonts w:ascii="Arial" w:hAnsi="Arial" w:cs="Arial"/>
          <w:bCs/>
          <w:color w:val="C2D69B" w:themeColor="accent3" w:themeTint="99"/>
        </w:rPr>
        <w:t xml:space="preserve">: </w:t>
      </w:r>
      <w:r w:rsidRPr="00CB7A28">
        <w:rPr>
          <w:rFonts w:ascii="Arial" w:hAnsi="Arial" w:cs="Arial"/>
          <w:bCs/>
        </w:rPr>
        <w:t>A statement about a Council service that does not necessarily require a response but is recorded and reviewed for service improvement.</w:t>
      </w:r>
    </w:p>
    <w:p w14:paraId="56DC57D1" w14:textId="77777777" w:rsidR="00CB7A28" w:rsidRPr="00CB7A28" w:rsidRDefault="00CB7A28" w:rsidP="00CB7A28">
      <w:pPr>
        <w:numPr>
          <w:ilvl w:val="0"/>
          <w:numId w:val="18"/>
        </w:numPr>
        <w:spacing w:after="120"/>
        <w:rPr>
          <w:rFonts w:ascii="Arial" w:hAnsi="Arial" w:cs="Arial"/>
          <w:bCs/>
        </w:rPr>
      </w:pPr>
      <w:r w:rsidRPr="00CB7A28">
        <w:rPr>
          <w:rFonts w:ascii="Arial" w:hAnsi="Arial" w:cs="Arial"/>
          <w:b/>
          <w:bCs/>
          <w:color w:val="C2D69B" w:themeColor="accent3" w:themeTint="99"/>
        </w:rPr>
        <w:t>Compliment</w:t>
      </w:r>
      <w:r w:rsidRPr="00CB7A28">
        <w:rPr>
          <w:rFonts w:ascii="Arial" w:hAnsi="Arial" w:cs="Arial"/>
          <w:bCs/>
          <w:color w:val="C2D69B" w:themeColor="accent3" w:themeTint="99"/>
        </w:rPr>
        <w:t xml:space="preserve">: </w:t>
      </w:r>
      <w:r w:rsidRPr="00CB7A28">
        <w:rPr>
          <w:rFonts w:ascii="Arial" w:hAnsi="Arial" w:cs="Arial"/>
          <w:bCs/>
        </w:rPr>
        <w:t>Positive feedback about a service, staff member, or project, which is forwarded to the relevant person or department.</w:t>
      </w:r>
    </w:p>
    <w:p w14:paraId="5E21BFDF" w14:textId="77777777" w:rsidR="00CB7A28" w:rsidRPr="00CB7A28" w:rsidRDefault="00CB7A28" w:rsidP="00CB7A28">
      <w:pPr>
        <w:numPr>
          <w:ilvl w:val="0"/>
          <w:numId w:val="18"/>
        </w:numPr>
        <w:spacing w:after="120"/>
        <w:rPr>
          <w:rFonts w:ascii="Arial" w:hAnsi="Arial" w:cs="Arial"/>
          <w:bCs/>
        </w:rPr>
      </w:pPr>
      <w:r w:rsidRPr="00CB7A28">
        <w:rPr>
          <w:rFonts w:ascii="Arial" w:hAnsi="Arial" w:cs="Arial"/>
          <w:b/>
          <w:bCs/>
          <w:color w:val="C2D69B" w:themeColor="accent3" w:themeTint="99"/>
        </w:rPr>
        <w:t>Complaint</w:t>
      </w:r>
      <w:r w:rsidRPr="00CB7A28">
        <w:rPr>
          <w:rFonts w:ascii="Arial" w:hAnsi="Arial" w:cs="Arial"/>
          <w:bCs/>
          <w:color w:val="C2D69B" w:themeColor="accent3" w:themeTint="99"/>
        </w:rPr>
        <w:t xml:space="preserve">: </w:t>
      </w:r>
      <w:r w:rsidRPr="00CB7A28">
        <w:rPr>
          <w:rFonts w:ascii="Arial" w:hAnsi="Arial" w:cs="Arial"/>
          <w:bCs/>
        </w:rPr>
        <w:t>An expression of dissatisfaction about the Council’s actions, decisions, or lack thereof, which requires a response and possible resolution.</w:t>
      </w:r>
    </w:p>
    <w:p w14:paraId="4FCAAAC6" w14:textId="77777777" w:rsidR="00CB7A28" w:rsidRPr="00CB7A28" w:rsidRDefault="00CB7A28" w:rsidP="00CB7A28">
      <w:pPr>
        <w:spacing w:after="120"/>
        <w:rPr>
          <w:rFonts w:ascii="Arial" w:hAnsi="Arial" w:cs="Arial"/>
          <w:bCs/>
        </w:rPr>
      </w:pPr>
      <w:r w:rsidRPr="00CB7A28">
        <w:rPr>
          <w:rFonts w:ascii="Arial" w:hAnsi="Arial" w:cs="Arial"/>
          <w:b/>
          <w:bCs/>
          <w:color w:val="76923C" w:themeColor="accent3" w:themeShade="BF"/>
        </w:rPr>
        <w:t>4. Complaints Procedure</w:t>
      </w:r>
      <w:r w:rsidRPr="00CB7A28">
        <w:rPr>
          <w:rFonts w:ascii="Arial" w:hAnsi="Arial" w:cs="Arial"/>
          <w:bCs/>
        </w:rPr>
        <w:br/>
        <w:t>We aim to resolve complaints fairly, efficiently, and transparently. Complaints should be submitted as follows:</w:t>
      </w:r>
    </w:p>
    <w:p w14:paraId="2D0642D3"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C2D69B" w:themeColor="accent3" w:themeTint="99"/>
        </w:rPr>
        <w:t>Stage 1: Informal Complaint</w:t>
      </w:r>
    </w:p>
    <w:p w14:paraId="643E6AC6" w14:textId="1A0E5DED" w:rsidR="00CB7A28" w:rsidRPr="00CB7A28" w:rsidRDefault="00CB7A28" w:rsidP="00CB7A28">
      <w:pPr>
        <w:numPr>
          <w:ilvl w:val="0"/>
          <w:numId w:val="19"/>
        </w:numPr>
        <w:spacing w:after="120"/>
        <w:rPr>
          <w:rFonts w:ascii="Arial" w:hAnsi="Arial" w:cs="Arial"/>
          <w:bCs/>
        </w:rPr>
      </w:pPr>
      <w:r w:rsidRPr="00CB7A28">
        <w:rPr>
          <w:rFonts w:ascii="Arial" w:hAnsi="Arial" w:cs="Arial"/>
          <w:bCs/>
        </w:rPr>
        <w:t>Where possible, concerns should be raised informally with the relevant officer</w:t>
      </w:r>
      <w:r w:rsidR="00EC5B61">
        <w:rPr>
          <w:rFonts w:ascii="Arial" w:hAnsi="Arial" w:cs="Arial"/>
          <w:bCs/>
        </w:rPr>
        <w:t xml:space="preserve"> or</w:t>
      </w:r>
      <w:r w:rsidR="00C334F6">
        <w:rPr>
          <w:rFonts w:ascii="Arial" w:hAnsi="Arial" w:cs="Arial"/>
          <w:bCs/>
        </w:rPr>
        <w:t xml:space="preserve"> staff member</w:t>
      </w:r>
      <w:r w:rsidRPr="00CB7A28">
        <w:rPr>
          <w:rFonts w:ascii="Arial" w:hAnsi="Arial" w:cs="Arial"/>
          <w:bCs/>
        </w:rPr>
        <w:t>.</w:t>
      </w:r>
    </w:p>
    <w:p w14:paraId="49930AC4" w14:textId="77777777" w:rsidR="00CB7A28" w:rsidRPr="00CB7A28" w:rsidRDefault="00CB7A28" w:rsidP="00CB7A28">
      <w:pPr>
        <w:numPr>
          <w:ilvl w:val="0"/>
          <w:numId w:val="19"/>
        </w:numPr>
        <w:spacing w:after="120"/>
        <w:rPr>
          <w:rFonts w:ascii="Arial" w:hAnsi="Arial" w:cs="Arial"/>
          <w:bCs/>
        </w:rPr>
      </w:pPr>
      <w:r w:rsidRPr="00CB7A28">
        <w:rPr>
          <w:rFonts w:ascii="Arial" w:hAnsi="Arial" w:cs="Arial"/>
          <w:bCs/>
        </w:rPr>
        <w:t>If the issue is not resolved, the complainant may proceed to a formal complaint.</w:t>
      </w:r>
    </w:p>
    <w:p w14:paraId="2910DD11" w14:textId="77777777" w:rsidR="00CB7A28" w:rsidRPr="00CB7A28" w:rsidRDefault="00CB7A28" w:rsidP="00CB7A28">
      <w:pPr>
        <w:spacing w:after="120"/>
        <w:rPr>
          <w:rFonts w:ascii="Arial" w:hAnsi="Arial" w:cs="Arial"/>
          <w:bCs/>
          <w:color w:val="C2D69B" w:themeColor="accent3" w:themeTint="99"/>
        </w:rPr>
      </w:pPr>
      <w:r w:rsidRPr="00CB7A28">
        <w:rPr>
          <w:rFonts w:ascii="Arial" w:hAnsi="Arial" w:cs="Arial"/>
          <w:b/>
          <w:bCs/>
          <w:color w:val="C2D69B" w:themeColor="accent3" w:themeTint="99"/>
        </w:rPr>
        <w:t>Stage 2: Formal Complaint</w:t>
      </w:r>
    </w:p>
    <w:p w14:paraId="06FDA32E" w14:textId="64D6DF5D" w:rsidR="00CB7A28" w:rsidRPr="00CB7A28" w:rsidRDefault="00CB7A28" w:rsidP="00CB7A28">
      <w:pPr>
        <w:numPr>
          <w:ilvl w:val="0"/>
          <w:numId w:val="20"/>
        </w:numPr>
        <w:spacing w:after="120"/>
        <w:rPr>
          <w:rFonts w:ascii="Arial" w:hAnsi="Arial" w:cs="Arial"/>
          <w:bCs/>
        </w:rPr>
      </w:pPr>
      <w:r w:rsidRPr="00CB7A28">
        <w:rPr>
          <w:rFonts w:ascii="Arial" w:hAnsi="Arial" w:cs="Arial"/>
          <w:bCs/>
        </w:rPr>
        <w:t xml:space="preserve">Formal complaints must be submitted in writing to the Clerk. If the complaint is about the Clerk, it should be addressed to the </w:t>
      </w:r>
      <w:r w:rsidR="00EC5B61">
        <w:rPr>
          <w:rFonts w:ascii="Arial" w:hAnsi="Arial" w:cs="Arial"/>
          <w:bCs/>
        </w:rPr>
        <w:t xml:space="preserve">Chair </w:t>
      </w:r>
      <w:r w:rsidRPr="00CB7A28">
        <w:rPr>
          <w:rFonts w:ascii="Arial" w:hAnsi="Arial" w:cs="Arial"/>
          <w:bCs/>
        </w:rPr>
        <w:t xml:space="preserve">of the </w:t>
      </w:r>
      <w:r w:rsidR="00EC5B61">
        <w:rPr>
          <w:rFonts w:ascii="Arial" w:hAnsi="Arial" w:cs="Arial"/>
          <w:bCs/>
        </w:rPr>
        <w:t>Staffing Committee</w:t>
      </w:r>
      <w:r w:rsidRPr="00CB7A28">
        <w:rPr>
          <w:rFonts w:ascii="Arial" w:hAnsi="Arial" w:cs="Arial"/>
          <w:bCs/>
        </w:rPr>
        <w:t>.</w:t>
      </w:r>
    </w:p>
    <w:p w14:paraId="4B69D28F" w14:textId="77777777" w:rsidR="00CB7A28" w:rsidRPr="00CB7A28" w:rsidRDefault="00CB7A28" w:rsidP="00CB7A28">
      <w:pPr>
        <w:numPr>
          <w:ilvl w:val="0"/>
          <w:numId w:val="20"/>
        </w:numPr>
        <w:spacing w:after="120"/>
        <w:rPr>
          <w:rFonts w:ascii="Arial" w:hAnsi="Arial" w:cs="Arial"/>
          <w:bCs/>
        </w:rPr>
      </w:pPr>
      <w:r w:rsidRPr="00CB7A28">
        <w:rPr>
          <w:rFonts w:ascii="Arial" w:hAnsi="Arial" w:cs="Arial"/>
          <w:bCs/>
        </w:rPr>
        <w:t>The complaint should include relevant details, including dates, times, and any supporting evidence.</w:t>
      </w:r>
    </w:p>
    <w:p w14:paraId="35BF904A" w14:textId="77777777" w:rsidR="00CB7A28" w:rsidRPr="00CB7A28" w:rsidRDefault="00CB7A28" w:rsidP="00CB7A28">
      <w:pPr>
        <w:numPr>
          <w:ilvl w:val="0"/>
          <w:numId w:val="20"/>
        </w:numPr>
        <w:spacing w:after="120"/>
        <w:rPr>
          <w:rFonts w:ascii="Arial" w:hAnsi="Arial" w:cs="Arial"/>
          <w:bCs/>
        </w:rPr>
      </w:pPr>
      <w:r w:rsidRPr="00CB7A28">
        <w:rPr>
          <w:rFonts w:ascii="Arial" w:hAnsi="Arial" w:cs="Arial"/>
          <w:bCs/>
        </w:rPr>
        <w:t>An acknowledgement will be sent within five working days.</w:t>
      </w:r>
    </w:p>
    <w:p w14:paraId="110F46A5" w14:textId="77777777" w:rsidR="00CB7A28" w:rsidRPr="00CB7A28" w:rsidRDefault="00CB7A28" w:rsidP="00CB7A28">
      <w:pPr>
        <w:numPr>
          <w:ilvl w:val="0"/>
          <w:numId w:val="20"/>
        </w:numPr>
        <w:spacing w:after="120"/>
        <w:rPr>
          <w:rFonts w:ascii="Arial" w:hAnsi="Arial" w:cs="Arial"/>
          <w:bCs/>
        </w:rPr>
      </w:pPr>
      <w:r w:rsidRPr="00CB7A28">
        <w:rPr>
          <w:rFonts w:ascii="Arial" w:hAnsi="Arial" w:cs="Arial"/>
          <w:bCs/>
        </w:rPr>
        <w:t>The complaint will be investigated, and a written response will be provided within 20 working days. If further time is required, the complainant will be informed.</w:t>
      </w:r>
    </w:p>
    <w:p w14:paraId="1215E0AA" w14:textId="77777777" w:rsidR="00CB7A28" w:rsidRPr="00CB7A28" w:rsidRDefault="00CB7A28" w:rsidP="00CB7A28">
      <w:pPr>
        <w:spacing w:after="120"/>
        <w:rPr>
          <w:rFonts w:ascii="Arial" w:hAnsi="Arial" w:cs="Arial"/>
          <w:bCs/>
          <w:color w:val="C2D69B" w:themeColor="accent3" w:themeTint="99"/>
        </w:rPr>
      </w:pPr>
      <w:r w:rsidRPr="00CB7A28">
        <w:rPr>
          <w:rFonts w:ascii="Arial" w:hAnsi="Arial" w:cs="Arial"/>
          <w:b/>
          <w:bCs/>
          <w:color w:val="C2D69B" w:themeColor="accent3" w:themeTint="99"/>
        </w:rPr>
        <w:t>Stage 3: Escalation</w:t>
      </w:r>
    </w:p>
    <w:p w14:paraId="6C58A07D" w14:textId="77777777" w:rsidR="00CB7A28" w:rsidRPr="00CB7A28" w:rsidRDefault="00CB7A28" w:rsidP="00CB7A28">
      <w:pPr>
        <w:numPr>
          <w:ilvl w:val="0"/>
          <w:numId w:val="21"/>
        </w:numPr>
        <w:spacing w:after="120"/>
        <w:rPr>
          <w:rFonts w:ascii="Arial" w:hAnsi="Arial" w:cs="Arial"/>
          <w:bCs/>
        </w:rPr>
      </w:pPr>
      <w:r w:rsidRPr="00CB7A28">
        <w:rPr>
          <w:rFonts w:ascii="Arial" w:hAnsi="Arial" w:cs="Arial"/>
          <w:bCs/>
        </w:rPr>
        <w:t>If the complainant is dissatisfied with the response, they may request a review by the Council’s Complaints Panel.</w:t>
      </w:r>
    </w:p>
    <w:p w14:paraId="1F11C73C" w14:textId="77777777" w:rsidR="00CB7A28" w:rsidRPr="00CB7A28" w:rsidRDefault="00CB7A28" w:rsidP="00CB7A28">
      <w:pPr>
        <w:numPr>
          <w:ilvl w:val="0"/>
          <w:numId w:val="21"/>
        </w:numPr>
        <w:spacing w:after="120"/>
        <w:rPr>
          <w:rFonts w:ascii="Arial" w:hAnsi="Arial" w:cs="Arial"/>
          <w:bCs/>
        </w:rPr>
      </w:pPr>
      <w:r w:rsidRPr="00CB7A28">
        <w:rPr>
          <w:rFonts w:ascii="Arial" w:hAnsi="Arial" w:cs="Arial"/>
          <w:bCs/>
        </w:rPr>
        <w:t>The Panel will consider the complaint, and a final response will be issued within 30 working days.</w:t>
      </w:r>
    </w:p>
    <w:p w14:paraId="08150AF6"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76923C" w:themeColor="accent3" w:themeShade="BF"/>
        </w:rPr>
        <w:lastRenderedPageBreak/>
        <w:t>5. Complaints Not Covered by This Policy</w:t>
      </w:r>
    </w:p>
    <w:p w14:paraId="6DE0F319" w14:textId="77777777" w:rsidR="00401896" w:rsidRDefault="00401896" w:rsidP="00D55C53">
      <w:pPr>
        <w:pStyle w:val="ListParagraph"/>
        <w:numPr>
          <w:ilvl w:val="0"/>
          <w:numId w:val="22"/>
        </w:numPr>
        <w:rPr>
          <w:rFonts w:ascii="Arial" w:hAnsi="Arial" w:cs="Arial"/>
          <w:sz w:val="24"/>
          <w:szCs w:val="24"/>
        </w:rPr>
      </w:pPr>
      <w:r w:rsidRPr="00401896">
        <w:rPr>
          <w:rFonts w:ascii="Arial" w:hAnsi="Arial" w:cs="Arial"/>
          <w:bCs/>
        </w:rPr>
        <w:t>Complaints against councillors (these should be referred to the Monitoring Officer at Cannock Chase District Council). The Monitoring Officer can only deal with complaints about the behaviour of a Councillor. It will not deal with complaints about matters that are not covered by the Council’s Code of Conduct</w:t>
      </w:r>
      <w:r w:rsidRPr="00401896">
        <w:rPr>
          <w:rFonts w:ascii="Arial" w:hAnsi="Arial" w:cs="Arial"/>
          <w:sz w:val="24"/>
          <w:szCs w:val="24"/>
        </w:rPr>
        <w:t>.</w:t>
      </w:r>
    </w:p>
    <w:p w14:paraId="131CA9CE" w14:textId="77777777" w:rsidR="00401896" w:rsidRDefault="00401896" w:rsidP="00401896">
      <w:pPr>
        <w:pStyle w:val="ListParagraph"/>
        <w:rPr>
          <w:rFonts w:ascii="Arial" w:hAnsi="Arial" w:cs="Arial"/>
          <w:sz w:val="24"/>
          <w:szCs w:val="24"/>
        </w:rPr>
      </w:pPr>
    </w:p>
    <w:p w14:paraId="30B16068" w14:textId="64AB588F" w:rsidR="00CB7A28" w:rsidRPr="00401896" w:rsidRDefault="00CB7A28" w:rsidP="00401896">
      <w:pPr>
        <w:pStyle w:val="ListParagraph"/>
        <w:numPr>
          <w:ilvl w:val="0"/>
          <w:numId w:val="22"/>
        </w:numPr>
        <w:rPr>
          <w:rFonts w:ascii="Arial" w:hAnsi="Arial" w:cs="Arial"/>
          <w:sz w:val="24"/>
          <w:szCs w:val="24"/>
        </w:rPr>
      </w:pPr>
      <w:r w:rsidRPr="00CB7A28">
        <w:rPr>
          <w:rFonts w:ascii="Arial" w:hAnsi="Arial" w:cs="Arial"/>
          <w:bCs/>
        </w:rPr>
        <w:t>Employment-related complaints, which will be handled through internal HR procedures.</w:t>
      </w:r>
      <w:r w:rsidR="00401896" w:rsidRPr="00401896">
        <w:rPr>
          <w:rFonts w:ascii="Arial" w:hAnsi="Arial" w:cs="Arial"/>
          <w:bCs/>
        </w:rPr>
        <w:t xml:space="preserve"> A complaint against a member of the Council’s employees could result in disciplinary action, or in cases of gross misconduct dismissal from the Council’s employment. The Council will not under any circumstances enter into any correspondence, or discussion, with any complainant about any action taken, formally or informally against any employee.</w:t>
      </w:r>
      <w:r w:rsidR="00401896" w:rsidRPr="00401896">
        <w:rPr>
          <w:rFonts w:ascii="Arial" w:hAnsi="Arial" w:cs="Arial"/>
          <w:sz w:val="24"/>
          <w:szCs w:val="24"/>
        </w:rPr>
        <w:t xml:space="preserve"> </w:t>
      </w:r>
    </w:p>
    <w:p w14:paraId="1FCC40B6" w14:textId="77777777" w:rsidR="00CB7A28" w:rsidRPr="00CB7A28" w:rsidRDefault="00CB7A28" w:rsidP="00CB7A28">
      <w:pPr>
        <w:numPr>
          <w:ilvl w:val="0"/>
          <w:numId w:val="22"/>
        </w:numPr>
        <w:spacing w:after="120"/>
        <w:rPr>
          <w:rFonts w:ascii="Arial" w:hAnsi="Arial" w:cs="Arial"/>
          <w:bCs/>
        </w:rPr>
      </w:pPr>
      <w:r w:rsidRPr="00CB7A28">
        <w:rPr>
          <w:rFonts w:ascii="Arial" w:hAnsi="Arial" w:cs="Arial"/>
          <w:bCs/>
        </w:rPr>
        <w:t>Financial irregularities, which are subject to external audit procedures.</w:t>
      </w:r>
    </w:p>
    <w:p w14:paraId="79DB522B" w14:textId="77777777" w:rsidR="00CB7A28" w:rsidRDefault="00CB7A28" w:rsidP="00CB7A28">
      <w:pPr>
        <w:numPr>
          <w:ilvl w:val="0"/>
          <w:numId w:val="22"/>
        </w:numPr>
        <w:spacing w:after="120"/>
        <w:rPr>
          <w:rFonts w:ascii="Arial" w:hAnsi="Arial" w:cs="Arial"/>
          <w:bCs/>
        </w:rPr>
      </w:pPr>
      <w:r w:rsidRPr="00CB7A28">
        <w:rPr>
          <w:rFonts w:ascii="Arial" w:hAnsi="Arial" w:cs="Arial"/>
          <w:bCs/>
        </w:rPr>
        <w:t>Criminal matters, which should be reported to the police.</w:t>
      </w:r>
    </w:p>
    <w:p w14:paraId="0700C4B5" w14:textId="58091E1F" w:rsidR="00E3050B" w:rsidRDefault="00E3050B" w:rsidP="00CB7A28">
      <w:pPr>
        <w:numPr>
          <w:ilvl w:val="0"/>
          <w:numId w:val="22"/>
        </w:numPr>
        <w:spacing w:after="120"/>
        <w:rPr>
          <w:rFonts w:ascii="Arial" w:hAnsi="Arial" w:cs="Arial"/>
          <w:bCs/>
        </w:rPr>
      </w:pPr>
      <w:r w:rsidRPr="00E3050B">
        <w:rPr>
          <w:rFonts w:ascii="Arial" w:hAnsi="Arial" w:cs="Arial"/>
          <w:bCs/>
        </w:rPr>
        <w:t>The Town Council will not acknowledge or consider, under any circumstances complaints that submitted anonymously.</w:t>
      </w:r>
    </w:p>
    <w:p w14:paraId="55005774" w14:textId="65D18D8E" w:rsidR="003E01E9" w:rsidRPr="00CB7A28" w:rsidRDefault="003E01E9" w:rsidP="00E3050B">
      <w:pPr>
        <w:rPr>
          <w:rFonts w:ascii="Arial" w:hAnsi="Arial" w:cs="Arial"/>
          <w:bCs/>
        </w:rPr>
      </w:pPr>
      <w:r w:rsidRPr="00E3050B">
        <w:rPr>
          <w:rFonts w:ascii="Arial" w:hAnsi="Arial" w:cs="Arial"/>
          <w:bCs/>
        </w:rPr>
        <w:t xml:space="preserve">Note: Pursuant to the Local Government Act 1974, the Local Government Ombudsman (LGO) has no jurisdiction over Town and Parish Councils in England. </w:t>
      </w:r>
    </w:p>
    <w:p w14:paraId="6DEC2378"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76923C" w:themeColor="accent3" w:themeShade="BF"/>
        </w:rPr>
        <w:t>6. Vexatious or Unreasonable Complaints</w:t>
      </w:r>
    </w:p>
    <w:p w14:paraId="1719A982" w14:textId="77777777" w:rsidR="00CB7A28" w:rsidRPr="00CB7A28" w:rsidRDefault="00CB7A28" w:rsidP="00CB7A28">
      <w:pPr>
        <w:numPr>
          <w:ilvl w:val="0"/>
          <w:numId w:val="23"/>
        </w:numPr>
        <w:spacing w:after="120"/>
        <w:rPr>
          <w:rFonts w:ascii="Arial" w:hAnsi="Arial" w:cs="Arial"/>
          <w:bCs/>
        </w:rPr>
      </w:pPr>
      <w:r w:rsidRPr="00CB7A28">
        <w:rPr>
          <w:rFonts w:ascii="Arial" w:hAnsi="Arial" w:cs="Arial"/>
          <w:bCs/>
        </w:rPr>
        <w:t>The Council may refuse to investigate complaints that are malicious, repetitive, or intended to cause disruption.</w:t>
      </w:r>
    </w:p>
    <w:p w14:paraId="4E889DE4" w14:textId="77777777" w:rsidR="00CB7A28" w:rsidRPr="00CB7A28" w:rsidRDefault="00CB7A28" w:rsidP="00CB7A28">
      <w:pPr>
        <w:numPr>
          <w:ilvl w:val="0"/>
          <w:numId w:val="23"/>
        </w:numPr>
        <w:spacing w:after="120"/>
        <w:rPr>
          <w:rFonts w:ascii="Arial" w:hAnsi="Arial" w:cs="Arial"/>
          <w:bCs/>
        </w:rPr>
      </w:pPr>
      <w:r w:rsidRPr="00CB7A28">
        <w:rPr>
          <w:rFonts w:ascii="Arial" w:hAnsi="Arial" w:cs="Arial"/>
          <w:bCs/>
        </w:rPr>
        <w:t>Sanctions may include restricting communication to a designated officer or declining further responses if no new evidence is presented.</w:t>
      </w:r>
    </w:p>
    <w:p w14:paraId="6A1E2079"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76923C" w:themeColor="accent3" w:themeShade="BF"/>
        </w:rPr>
        <w:t>7. Confidentiality and Data Protection</w:t>
      </w:r>
    </w:p>
    <w:p w14:paraId="20D0AA56" w14:textId="77777777" w:rsidR="00CB7A28" w:rsidRPr="00CB7A28" w:rsidRDefault="00CB7A28" w:rsidP="00CB7A28">
      <w:pPr>
        <w:numPr>
          <w:ilvl w:val="0"/>
          <w:numId w:val="24"/>
        </w:numPr>
        <w:spacing w:after="120"/>
        <w:rPr>
          <w:rFonts w:ascii="Arial" w:hAnsi="Arial" w:cs="Arial"/>
          <w:bCs/>
        </w:rPr>
      </w:pPr>
      <w:r w:rsidRPr="00CB7A28">
        <w:rPr>
          <w:rFonts w:ascii="Arial" w:hAnsi="Arial" w:cs="Arial"/>
          <w:bCs/>
        </w:rPr>
        <w:t>All complaints will be handled confidentially in line with data protection laws.</w:t>
      </w:r>
    </w:p>
    <w:p w14:paraId="002359B2" w14:textId="77777777" w:rsidR="00CB7A28" w:rsidRPr="00CB7A28" w:rsidRDefault="00CB7A28" w:rsidP="00CB7A28">
      <w:pPr>
        <w:numPr>
          <w:ilvl w:val="0"/>
          <w:numId w:val="24"/>
        </w:numPr>
        <w:spacing w:after="120"/>
        <w:rPr>
          <w:rFonts w:ascii="Arial" w:hAnsi="Arial" w:cs="Arial"/>
          <w:bCs/>
        </w:rPr>
      </w:pPr>
      <w:r w:rsidRPr="00CB7A28">
        <w:rPr>
          <w:rFonts w:ascii="Arial" w:hAnsi="Arial" w:cs="Arial"/>
          <w:bCs/>
        </w:rPr>
        <w:t>Information will only be shared with those necessary to investigate and resolve the complaint.</w:t>
      </w:r>
    </w:p>
    <w:p w14:paraId="6734BAD5" w14:textId="77777777" w:rsidR="00CB7A28" w:rsidRPr="00CB7A28" w:rsidRDefault="00CB7A28" w:rsidP="00CB7A28">
      <w:pPr>
        <w:spacing w:after="120"/>
        <w:rPr>
          <w:rFonts w:ascii="Arial" w:hAnsi="Arial" w:cs="Arial"/>
          <w:bCs/>
          <w:color w:val="76923C" w:themeColor="accent3" w:themeShade="BF"/>
        </w:rPr>
      </w:pPr>
      <w:r w:rsidRPr="00CB7A28">
        <w:rPr>
          <w:rFonts w:ascii="Arial" w:hAnsi="Arial" w:cs="Arial"/>
          <w:b/>
          <w:bCs/>
          <w:color w:val="76923C" w:themeColor="accent3" w:themeShade="BF"/>
        </w:rPr>
        <w:t>8. Monitoring and Reporting</w:t>
      </w:r>
    </w:p>
    <w:p w14:paraId="6CF06DEC" w14:textId="77777777" w:rsidR="00CB7A28" w:rsidRPr="00CB7A28" w:rsidRDefault="00CB7A28" w:rsidP="00CB7A28">
      <w:pPr>
        <w:numPr>
          <w:ilvl w:val="0"/>
          <w:numId w:val="25"/>
        </w:numPr>
        <w:spacing w:after="120"/>
        <w:rPr>
          <w:rFonts w:ascii="Arial" w:hAnsi="Arial" w:cs="Arial"/>
          <w:bCs/>
        </w:rPr>
      </w:pPr>
      <w:r w:rsidRPr="00CB7A28">
        <w:rPr>
          <w:rFonts w:ascii="Arial" w:hAnsi="Arial" w:cs="Arial"/>
          <w:bCs/>
        </w:rPr>
        <w:t>A record of complaints, comments, and compliments will be maintained and reviewed annually to identify areas for improvement.</w:t>
      </w:r>
    </w:p>
    <w:p w14:paraId="5EB5D837" w14:textId="77777777" w:rsidR="00CB7A28" w:rsidRPr="00CB7A28" w:rsidRDefault="00CB7A28" w:rsidP="00CB7A28">
      <w:pPr>
        <w:numPr>
          <w:ilvl w:val="0"/>
          <w:numId w:val="25"/>
        </w:numPr>
        <w:spacing w:after="120"/>
        <w:rPr>
          <w:rFonts w:ascii="Arial" w:hAnsi="Arial" w:cs="Arial"/>
          <w:bCs/>
        </w:rPr>
      </w:pPr>
      <w:r w:rsidRPr="00CB7A28">
        <w:rPr>
          <w:rFonts w:ascii="Arial" w:hAnsi="Arial" w:cs="Arial"/>
          <w:bCs/>
        </w:rPr>
        <w:t>A summary of complaints and outcomes will be reported to Full Council, excluding personal details.</w:t>
      </w:r>
    </w:p>
    <w:p w14:paraId="35B2AE7E" w14:textId="4C74A85F" w:rsidR="00E14DF2" w:rsidRPr="00DC0189" w:rsidRDefault="00E14DF2" w:rsidP="00CA2913">
      <w:pPr>
        <w:spacing w:after="120"/>
        <w:rPr>
          <w:rFonts w:ascii="Arial" w:hAnsi="Arial" w:cs="Arial"/>
          <w:bCs/>
        </w:rPr>
      </w:pPr>
    </w:p>
    <w:sectPr w:rsidR="00E14DF2" w:rsidRPr="00DC0189" w:rsidSect="00CA2913">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C595" w14:textId="77777777" w:rsidR="005A0728" w:rsidRDefault="005A0728" w:rsidP="00225AAB">
      <w:r>
        <w:separator/>
      </w:r>
    </w:p>
  </w:endnote>
  <w:endnote w:type="continuationSeparator" w:id="0">
    <w:p w14:paraId="628A4944" w14:textId="77777777" w:rsidR="005A0728" w:rsidRDefault="005A0728" w:rsidP="00225AAB">
      <w:r>
        <w:continuationSeparator/>
      </w:r>
    </w:p>
  </w:endnote>
  <w:endnote w:type="continuationNotice" w:id="1">
    <w:p w14:paraId="4CB68AAF" w14:textId="77777777" w:rsidR="005A0728" w:rsidRDefault="005A0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6855" w14:textId="77777777" w:rsidR="005A0728" w:rsidRDefault="005A0728" w:rsidP="00225AAB">
      <w:r>
        <w:separator/>
      </w:r>
    </w:p>
  </w:footnote>
  <w:footnote w:type="continuationSeparator" w:id="0">
    <w:p w14:paraId="0E3495E6" w14:textId="77777777" w:rsidR="005A0728" w:rsidRDefault="005A0728" w:rsidP="00225AAB">
      <w:r>
        <w:continuationSeparator/>
      </w:r>
    </w:p>
  </w:footnote>
  <w:footnote w:type="continuationNotice" w:id="1">
    <w:p w14:paraId="2266435A" w14:textId="77777777" w:rsidR="005A0728" w:rsidRDefault="005A0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B042" w14:textId="32C0A25B" w:rsidR="007A77F0" w:rsidRPr="00EA45A2" w:rsidRDefault="007A77F0" w:rsidP="007A77F0">
    <w:pPr>
      <w:rPr>
        <w:rFonts w:ascii="Avenir Next LT Pro Demi" w:hAnsi="Avenir Next LT Pro Demi" w:cs="Aharoni"/>
        <w:b/>
        <w:bCs/>
        <w:color w:val="76923C" w:themeColor="accent3" w:themeShade="BF"/>
        <w:sz w:val="12"/>
        <w:szCs w:val="12"/>
      </w:rPr>
    </w:pPr>
    <w:r>
      <w:rPr>
        <w:noProof/>
      </w:rPr>
      <w:drawing>
        <wp:anchor distT="0" distB="0" distL="114300" distR="114300" simplePos="0" relativeHeight="251656192" behindDoc="0" locked="0" layoutInCell="1" allowOverlap="1" wp14:anchorId="2FA6AFEA" wp14:editId="00A311B3">
          <wp:simplePos x="0" y="0"/>
          <wp:positionH relativeFrom="page">
            <wp:posOffset>-12700</wp:posOffset>
          </wp:positionH>
          <wp:positionV relativeFrom="paragraph">
            <wp:posOffset>-610870</wp:posOffset>
          </wp:positionV>
          <wp:extent cx="742950" cy="10672445"/>
          <wp:effectExtent l="0" t="0" r="0" b="0"/>
          <wp:wrapNone/>
          <wp:docPr id="1646929777" name="Picture 164692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2950" cy="1067244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88960" behindDoc="0" locked="0" layoutInCell="1" allowOverlap="1" wp14:anchorId="21A8E7EA" wp14:editId="68CCCED1">
          <wp:simplePos x="0" y="0"/>
          <wp:positionH relativeFrom="rightMargin">
            <wp:posOffset>-234315</wp:posOffset>
          </wp:positionH>
          <wp:positionV relativeFrom="paragraph">
            <wp:posOffset>-374015</wp:posOffset>
          </wp:positionV>
          <wp:extent cx="779963" cy="842761"/>
          <wp:effectExtent l="0" t="0" r="1270" b="0"/>
          <wp:wrapNone/>
          <wp:docPr id="1060776539" name="Picture 106077653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963" cy="842761"/>
                  </a:xfrm>
                  <a:prstGeom prst="rect">
                    <a:avLst/>
                  </a:prstGeom>
                </pic:spPr>
              </pic:pic>
            </a:graphicData>
          </a:graphic>
          <wp14:sizeRelH relativeFrom="margin">
            <wp14:pctWidth>0</wp14:pctWidth>
          </wp14:sizeRelH>
          <wp14:sizeRelV relativeFrom="margin">
            <wp14:pctHeight>0</wp14:pctHeight>
          </wp14:sizeRelV>
        </wp:anchor>
      </w:drawing>
    </w:r>
    <w:r w:rsidR="008A2884" w:rsidRPr="00CB7A28">
      <w:rPr>
        <w:rFonts w:ascii="Avenir Next LT Pro Demi" w:hAnsi="Avenir Next LT Pro Demi" w:cs="Aharoni"/>
        <w:b/>
        <w:bCs/>
        <w:color w:val="76923C" w:themeColor="accent3" w:themeShade="BF"/>
        <w:sz w:val="40"/>
        <w:szCs w:val="40"/>
      </w:rPr>
      <w:t xml:space="preserve">Comments, Compliments, and Complaints </w:t>
    </w:r>
    <w:r w:rsidR="008A2884">
      <w:rPr>
        <w:rFonts w:ascii="Avenir Next LT Pro Demi" w:hAnsi="Avenir Next LT Pro Demi" w:cs="Aharoni"/>
        <w:b/>
        <w:bCs/>
        <w:color w:val="76923C" w:themeColor="accent3" w:themeShade="BF"/>
        <w:sz w:val="40"/>
        <w:szCs w:val="40"/>
      </w:rPr>
      <w:t xml:space="preserve"> </w:t>
    </w:r>
    <w:r w:rsidR="003D412F">
      <w:rPr>
        <w:rFonts w:ascii="Avenir Next LT Pro Demi" w:hAnsi="Avenir Next LT Pro Demi" w:cs="Aharoni"/>
        <w:b/>
        <w:bCs/>
        <w:color w:val="76923C" w:themeColor="accent3" w:themeShade="BF"/>
        <w:sz w:val="40"/>
        <w:szCs w:val="40"/>
      </w:rPr>
      <w:t xml:space="preserve">Policy </w:t>
    </w:r>
    <w:r>
      <w:rPr>
        <w:rFonts w:ascii="Avenir Next LT Pro Demi" w:hAnsi="Avenir Next LT Pro Demi" w:cs="Aharoni"/>
        <w:b/>
        <w:bCs/>
        <w:color w:val="76923C" w:themeColor="accent3" w:themeShade="BF"/>
        <w:sz w:val="40"/>
        <w:szCs w:val="40"/>
      </w:rPr>
      <w:t xml:space="preserve">– </w:t>
    </w:r>
    <w:r w:rsidR="003D412F">
      <w:rPr>
        <w:rFonts w:ascii="Avenir Next LT Pro Demi" w:hAnsi="Avenir Next LT Pro Demi" w:cs="Aharoni"/>
        <w:b/>
        <w:bCs/>
        <w:color w:val="76923C" w:themeColor="accent3" w:themeShade="BF"/>
        <w:sz w:val="40"/>
        <w:szCs w:val="40"/>
      </w:rPr>
      <w:t>March</w:t>
    </w:r>
    <w:r>
      <w:rPr>
        <w:rFonts w:ascii="Avenir Next LT Pro Demi" w:hAnsi="Avenir Next LT Pro Demi" w:cs="Aharoni"/>
        <w:b/>
        <w:bCs/>
        <w:color w:val="76923C" w:themeColor="accent3" w:themeShade="BF"/>
        <w:sz w:val="40"/>
        <w:szCs w:val="40"/>
      </w:rPr>
      <w:t xml:space="preserve"> 2025</w:t>
    </w:r>
  </w:p>
  <w:p w14:paraId="0AB4EB9C" w14:textId="77777777" w:rsidR="007A77F0" w:rsidRDefault="007A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057B" w14:textId="0E7DF07E" w:rsidR="007A77F0" w:rsidRPr="00EA45A2" w:rsidRDefault="00CB7A28" w:rsidP="007A77F0">
    <w:pPr>
      <w:rPr>
        <w:rFonts w:ascii="Avenir Next LT Pro Demi" w:hAnsi="Avenir Next LT Pro Demi" w:cs="Aharoni"/>
        <w:b/>
        <w:bCs/>
        <w:color w:val="76923C" w:themeColor="accent3" w:themeShade="BF"/>
        <w:sz w:val="12"/>
        <w:szCs w:val="12"/>
      </w:rPr>
    </w:pPr>
    <w:r w:rsidRPr="00CB7A28">
      <w:rPr>
        <w:rFonts w:ascii="Avenir Next LT Pro Demi" w:hAnsi="Avenir Next LT Pro Demi" w:cs="Aharoni"/>
        <w:b/>
        <w:bCs/>
        <w:color w:val="76923C" w:themeColor="accent3" w:themeShade="BF"/>
        <w:sz w:val="40"/>
        <w:szCs w:val="40"/>
      </w:rPr>
      <w:t xml:space="preserve">Comments, Compliments, and Complaints </w:t>
    </w:r>
    <w:r w:rsidR="008A2884">
      <w:rPr>
        <w:rFonts w:ascii="Avenir Next LT Pro Demi" w:hAnsi="Avenir Next LT Pro Demi" w:cs="Aharoni"/>
        <w:b/>
        <w:bCs/>
        <w:color w:val="76923C" w:themeColor="accent3" w:themeShade="BF"/>
        <w:sz w:val="40"/>
        <w:szCs w:val="40"/>
      </w:rPr>
      <w:t xml:space="preserve"> </w:t>
    </w:r>
    <w:r w:rsidRPr="00CB7A28">
      <w:rPr>
        <w:rFonts w:ascii="Avenir Next LT Pro Demi" w:hAnsi="Avenir Next LT Pro Demi" w:cs="Aharoni"/>
        <w:b/>
        <w:bCs/>
        <w:color w:val="76923C" w:themeColor="accent3" w:themeShade="BF"/>
        <w:sz w:val="40"/>
        <w:szCs w:val="40"/>
      </w:rPr>
      <w:t>Policy</w:t>
    </w:r>
    <w:r>
      <w:rPr>
        <w:noProof/>
      </w:rPr>
      <w:t xml:space="preserve"> </w:t>
    </w:r>
    <w:r w:rsidR="007A77F0">
      <w:rPr>
        <w:noProof/>
      </w:rPr>
      <w:drawing>
        <wp:anchor distT="0" distB="0" distL="114300" distR="114300" simplePos="0" relativeHeight="251662336" behindDoc="0" locked="0" layoutInCell="1" allowOverlap="1" wp14:anchorId="4638364C" wp14:editId="7587C9B0">
          <wp:simplePos x="0" y="0"/>
          <wp:positionH relativeFrom="page">
            <wp:posOffset>-12700</wp:posOffset>
          </wp:positionH>
          <wp:positionV relativeFrom="paragraph">
            <wp:posOffset>-610870</wp:posOffset>
          </wp:positionV>
          <wp:extent cx="742950" cy="10672445"/>
          <wp:effectExtent l="0" t="0" r="0" b="0"/>
          <wp:wrapNone/>
          <wp:docPr id="1103780813" name="Picture 110378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2950" cy="10672445"/>
                  </a:xfrm>
                  <a:prstGeom prst="rect">
                    <a:avLst/>
                  </a:prstGeom>
                </pic:spPr>
              </pic:pic>
            </a:graphicData>
          </a:graphic>
          <wp14:sizeRelV relativeFrom="margin">
            <wp14:pctHeight>0</wp14:pctHeight>
          </wp14:sizeRelV>
        </wp:anchor>
      </w:drawing>
    </w:r>
    <w:r w:rsidR="007A77F0">
      <w:rPr>
        <w:noProof/>
      </w:rPr>
      <w:drawing>
        <wp:anchor distT="0" distB="0" distL="114300" distR="114300" simplePos="0" relativeHeight="251663360" behindDoc="0" locked="0" layoutInCell="1" allowOverlap="1" wp14:anchorId="75515B19" wp14:editId="4D20B927">
          <wp:simplePos x="0" y="0"/>
          <wp:positionH relativeFrom="rightMargin">
            <wp:posOffset>-234315</wp:posOffset>
          </wp:positionH>
          <wp:positionV relativeFrom="paragraph">
            <wp:posOffset>-374015</wp:posOffset>
          </wp:positionV>
          <wp:extent cx="779963" cy="842761"/>
          <wp:effectExtent l="0" t="0" r="1270" b="0"/>
          <wp:wrapNone/>
          <wp:docPr id="2016126150" name="Picture 201612615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963" cy="842761"/>
                  </a:xfrm>
                  <a:prstGeom prst="rect">
                    <a:avLst/>
                  </a:prstGeom>
                </pic:spPr>
              </pic:pic>
            </a:graphicData>
          </a:graphic>
          <wp14:sizeRelH relativeFrom="margin">
            <wp14:pctWidth>0</wp14:pctWidth>
          </wp14:sizeRelH>
          <wp14:sizeRelV relativeFrom="margin">
            <wp14:pctHeight>0</wp14:pctHeight>
          </wp14:sizeRelV>
        </wp:anchor>
      </w:drawing>
    </w:r>
    <w:r w:rsidR="007A77F0">
      <w:rPr>
        <w:rFonts w:ascii="Avenir Next LT Pro Demi" w:hAnsi="Avenir Next LT Pro Demi" w:cs="Aharoni"/>
        <w:b/>
        <w:bCs/>
        <w:color w:val="76923C" w:themeColor="accent3" w:themeShade="BF"/>
        <w:sz w:val="40"/>
        <w:szCs w:val="40"/>
      </w:rPr>
      <w:t xml:space="preserve">– </w:t>
    </w:r>
    <w:r w:rsidR="003D412F">
      <w:rPr>
        <w:rFonts w:ascii="Avenir Next LT Pro Demi" w:hAnsi="Avenir Next LT Pro Demi" w:cs="Aharoni"/>
        <w:b/>
        <w:bCs/>
        <w:color w:val="76923C" w:themeColor="accent3" w:themeShade="BF"/>
        <w:sz w:val="40"/>
        <w:szCs w:val="40"/>
      </w:rPr>
      <w:t>March</w:t>
    </w:r>
    <w:r w:rsidR="007A77F0">
      <w:rPr>
        <w:rFonts w:ascii="Avenir Next LT Pro Demi" w:hAnsi="Avenir Next LT Pro Demi" w:cs="Aharoni"/>
        <w:b/>
        <w:bCs/>
        <w:color w:val="76923C" w:themeColor="accent3" w:themeShade="BF"/>
        <w:sz w:val="40"/>
        <w:szCs w:val="40"/>
      </w:rPr>
      <w:t xml:space="preserve"> 2025</w:t>
    </w:r>
  </w:p>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29"/>
    <w:multiLevelType w:val="multilevel"/>
    <w:tmpl w:val="6E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71E6"/>
    <w:multiLevelType w:val="hybridMultilevel"/>
    <w:tmpl w:val="A3FA3F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F5DEB"/>
    <w:multiLevelType w:val="multilevel"/>
    <w:tmpl w:val="A15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D077F"/>
    <w:multiLevelType w:val="multilevel"/>
    <w:tmpl w:val="7EC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50525"/>
    <w:multiLevelType w:val="multilevel"/>
    <w:tmpl w:val="F41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A0635"/>
    <w:multiLevelType w:val="multilevel"/>
    <w:tmpl w:val="A30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62B49"/>
    <w:multiLevelType w:val="multilevel"/>
    <w:tmpl w:val="AE9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B1A4A"/>
    <w:multiLevelType w:val="hybridMultilevel"/>
    <w:tmpl w:val="6DC6A4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CE4AA2"/>
    <w:multiLevelType w:val="multilevel"/>
    <w:tmpl w:val="EE6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A6653"/>
    <w:multiLevelType w:val="multilevel"/>
    <w:tmpl w:val="AFFA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8082F"/>
    <w:multiLevelType w:val="hybridMultilevel"/>
    <w:tmpl w:val="60283C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F67D0C"/>
    <w:multiLevelType w:val="multilevel"/>
    <w:tmpl w:val="F40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25120"/>
    <w:multiLevelType w:val="hybridMultilevel"/>
    <w:tmpl w:val="0D328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D3F14"/>
    <w:multiLevelType w:val="multilevel"/>
    <w:tmpl w:val="66A0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E66FB"/>
    <w:multiLevelType w:val="multilevel"/>
    <w:tmpl w:val="E6945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25A62"/>
    <w:multiLevelType w:val="hybridMultilevel"/>
    <w:tmpl w:val="202CA8A8"/>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3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267A5B"/>
    <w:multiLevelType w:val="multilevel"/>
    <w:tmpl w:val="8A1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D695A"/>
    <w:multiLevelType w:val="multilevel"/>
    <w:tmpl w:val="DCD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95EC5"/>
    <w:multiLevelType w:val="multilevel"/>
    <w:tmpl w:val="91A25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82549"/>
    <w:multiLevelType w:val="hybridMultilevel"/>
    <w:tmpl w:val="1CA2D2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D1AE6"/>
    <w:multiLevelType w:val="multilevel"/>
    <w:tmpl w:val="3D8A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2D77B8"/>
    <w:multiLevelType w:val="hybridMultilevel"/>
    <w:tmpl w:val="FE721B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8B77F5"/>
    <w:multiLevelType w:val="hybridMultilevel"/>
    <w:tmpl w:val="A0044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B7206"/>
    <w:multiLevelType w:val="hybridMultilevel"/>
    <w:tmpl w:val="E362B5EA"/>
    <w:lvl w:ilvl="0" w:tplc="0809000B">
      <w:start w:val="1"/>
      <w:numFmt w:val="bullet"/>
      <w:lvlText w:val=""/>
      <w:lvlJc w:val="left"/>
      <w:pPr>
        <w:ind w:left="720" w:hanging="360"/>
      </w:pPr>
      <w:rPr>
        <w:rFonts w:ascii="Wingdings" w:hAnsi="Wingdings" w:hint="default"/>
      </w:rPr>
    </w:lvl>
    <w:lvl w:ilvl="1" w:tplc="56BCC336">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395">
    <w:abstractNumId w:val="8"/>
  </w:num>
  <w:num w:numId="2" w16cid:durableId="704208358">
    <w:abstractNumId w:val="22"/>
  </w:num>
  <w:num w:numId="3" w16cid:durableId="1870683334">
    <w:abstractNumId w:val="13"/>
  </w:num>
  <w:num w:numId="4" w16cid:durableId="1523740323">
    <w:abstractNumId w:val="7"/>
  </w:num>
  <w:num w:numId="5" w16cid:durableId="1316102105">
    <w:abstractNumId w:val="1"/>
  </w:num>
  <w:num w:numId="6" w16cid:durableId="1929465020">
    <w:abstractNumId w:val="23"/>
  </w:num>
  <w:num w:numId="7" w16cid:durableId="1725567478">
    <w:abstractNumId w:val="19"/>
  </w:num>
  <w:num w:numId="8" w16cid:durableId="735787318">
    <w:abstractNumId w:val="24"/>
  </w:num>
  <w:num w:numId="9" w16cid:durableId="1332365703">
    <w:abstractNumId w:val="20"/>
  </w:num>
  <w:num w:numId="10" w16cid:durableId="331298914">
    <w:abstractNumId w:val="11"/>
  </w:num>
  <w:num w:numId="11" w16cid:durableId="627709346">
    <w:abstractNumId w:val="16"/>
  </w:num>
  <w:num w:numId="12" w16cid:durableId="1095785010">
    <w:abstractNumId w:val="14"/>
  </w:num>
  <w:num w:numId="13" w16cid:durableId="1418094909">
    <w:abstractNumId w:val="21"/>
  </w:num>
  <w:num w:numId="14" w16cid:durableId="242374727">
    <w:abstractNumId w:val="0"/>
  </w:num>
  <w:num w:numId="15" w16cid:durableId="20477897">
    <w:abstractNumId w:val="15"/>
  </w:num>
  <w:num w:numId="16" w16cid:durableId="501700631">
    <w:abstractNumId w:val="9"/>
  </w:num>
  <w:num w:numId="17" w16cid:durableId="866724036">
    <w:abstractNumId w:val="5"/>
  </w:num>
  <w:num w:numId="18" w16cid:durableId="1251768262">
    <w:abstractNumId w:val="4"/>
  </w:num>
  <w:num w:numId="19" w16cid:durableId="990981939">
    <w:abstractNumId w:val="10"/>
  </w:num>
  <w:num w:numId="20" w16cid:durableId="533232117">
    <w:abstractNumId w:val="18"/>
  </w:num>
  <w:num w:numId="21" w16cid:durableId="1088237517">
    <w:abstractNumId w:val="2"/>
  </w:num>
  <w:num w:numId="22" w16cid:durableId="1237012205">
    <w:abstractNumId w:val="3"/>
  </w:num>
  <w:num w:numId="23" w16cid:durableId="1551570110">
    <w:abstractNumId w:val="6"/>
  </w:num>
  <w:num w:numId="24" w16cid:durableId="1348556677">
    <w:abstractNumId w:val="17"/>
  </w:num>
  <w:num w:numId="25" w16cid:durableId="14624579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6999"/>
    <w:rsid w:val="00017487"/>
    <w:rsid w:val="000201E9"/>
    <w:rsid w:val="00021152"/>
    <w:rsid w:val="00021B2C"/>
    <w:rsid w:val="00026D0A"/>
    <w:rsid w:val="000361D6"/>
    <w:rsid w:val="000379D2"/>
    <w:rsid w:val="0005057F"/>
    <w:rsid w:val="00054305"/>
    <w:rsid w:val="0005479B"/>
    <w:rsid w:val="00061180"/>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863"/>
    <w:rsid w:val="000B1964"/>
    <w:rsid w:val="000B2442"/>
    <w:rsid w:val="000B2CA0"/>
    <w:rsid w:val="000B4DA3"/>
    <w:rsid w:val="000B581F"/>
    <w:rsid w:val="000B63E3"/>
    <w:rsid w:val="000B71B4"/>
    <w:rsid w:val="000C0F88"/>
    <w:rsid w:val="000C121B"/>
    <w:rsid w:val="000C2C92"/>
    <w:rsid w:val="000C332D"/>
    <w:rsid w:val="000C6791"/>
    <w:rsid w:val="000D5700"/>
    <w:rsid w:val="000E303E"/>
    <w:rsid w:val="000E50AF"/>
    <w:rsid w:val="000E6E56"/>
    <w:rsid w:val="000F109D"/>
    <w:rsid w:val="000F1249"/>
    <w:rsid w:val="000F388E"/>
    <w:rsid w:val="000F6919"/>
    <w:rsid w:val="000F6E7B"/>
    <w:rsid w:val="000F7923"/>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35DD"/>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1A0E"/>
    <w:rsid w:val="0016302E"/>
    <w:rsid w:val="00165910"/>
    <w:rsid w:val="001731D5"/>
    <w:rsid w:val="0017406B"/>
    <w:rsid w:val="001741A3"/>
    <w:rsid w:val="00174B87"/>
    <w:rsid w:val="00174C20"/>
    <w:rsid w:val="00175058"/>
    <w:rsid w:val="00175062"/>
    <w:rsid w:val="0017614B"/>
    <w:rsid w:val="00177623"/>
    <w:rsid w:val="001811CB"/>
    <w:rsid w:val="001817CB"/>
    <w:rsid w:val="0018185B"/>
    <w:rsid w:val="00183EBD"/>
    <w:rsid w:val="00186AAD"/>
    <w:rsid w:val="001976FF"/>
    <w:rsid w:val="001A1E83"/>
    <w:rsid w:val="001A2806"/>
    <w:rsid w:val="001A43B9"/>
    <w:rsid w:val="001A4A24"/>
    <w:rsid w:val="001A711F"/>
    <w:rsid w:val="001B0D4F"/>
    <w:rsid w:val="001B2E69"/>
    <w:rsid w:val="001B6977"/>
    <w:rsid w:val="001C0FEA"/>
    <w:rsid w:val="001C2C5E"/>
    <w:rsid w:val="001C3770"/>
    <w:rsid w:val="001C4D8C"/>
    <w:rsid w:val="001C62FF"/>
    <w:rsid w:val="001D260C"/>
    <w:rsid w:val="001D4D32"/>
    <w:rsid w:val="001D515B"/>
    <w:rsid w:val="001D554C"/>
    <w:rsid w:val="001E61E1"/>
    <w:rsid w:val="001E7EC6"/>
    <w:rsid w:val="001F3320"/>
    <w:rsid w:val="001F3A61"/>
    <w:rsid w:val="001F5AEA"/>
    <w:rsid w:val="001F6D3D"/>
    <w:rsid w:val="001F7E21"/>
    <w:rsid w:val="00202653"/>
    <w:rsid w:val="00202936"/>
    <w:rsid w:val="00202E2D"/>
    <w:rsid w:val="00203D12"/>
    <w:rsid w:val="00204DCD"/>
    <w:rsid w:val="0020764F"/>
    <w:rsid w:val="0020792C"/>
    <w:rsid w:val="00207FE7"/>
    <w:rsid w:val="002123E3"/>
    <w:rsid w:val="00214598"/>
    <w:rsid w:val="00214CE3"/>
    <w:rsid w:val="002151BE"/>
    <w:rsid w:val="00215421"/>
    <w:rsid w:val="0021576E"/>
    <w:rsid w:val="00216399"/>
    <w:rsid w:val="00216861"/>
    <w:rsid w:val="00220F30"/>
    <w:rsid w:val="0022106D"/>
    <w:rsid w:val="00223A36"/>
    <w:rsid w:val="00225602"/>
    <w:rsid w:val="00225AAB"/>
    <w:rsid w:val="00226257"/>
    <w:rsid w:val="00231CF0"/>
    <w:rsid w:val="00232645"/>
    <w:rsid w:val="00233DEB"/>
    <w:rsid w:val="00234D91"/>
    <w:rsid w:val="00241A1B"/>
    <w:rsid w:val="00242A6A"/>
    <w:rsid w:val="00243693"/>
    <w:rsid w:val="00244941"/>
    <w:rsid w:val="00247792"/>
    <w:rsid w:val="00247B6D"/>
    <w:rsid w:val="002504FF"/>
    <w:rsid w:val="002517D9"/>
    <w:rsid w:val="00252FF6"/>
    <w:rsid w:val="002551BC"/>
    <w:rsid w:val="00255EDD"/>
    <w:rsid w:val="002576D5"/>
    <w:rsid w:val="002635F7"/>
    <w:rsid w:val="002642D1"/>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201F"/>
    <w:rsid w:val="002E4163"/>
    <w:rsid w:val="002E6E26"/>
    <w:rsid w:val="002E7292"/>
    <w:rsid w:val="002F01ED"/>
    <w:rsid w:val="002F125A"/>
    <w:rsid w:val="002F491C"/>
    <w:rsid w:val="002F4A61"/>
    <w:rsid w:val="002F6B9A"/>
    <w:rsid w:val="003000BA"/>
    <w:rsid w:val="0030060A"/>
    <w:rsid w:val="00300E14"/>
    <w:rsid w:val="003019A4"/>
    <w:rsid w:val="00304702"/>
    <w:rsid w:val="003049E9"/>
    <w:rsid w:val="00304E5B"/>
    <w:rsid w:val="00306D24"/>
    <w:rsid w:val="00307130"/>
    <w:rsid w:val="00311814"/>
    <w:rsid w:val="003147ED"/>
    <w:rsid w:val="00314D5F"/>
    <w:rsid w:val="003205C9"/>
    <w:rsid w:val="00323DFD"/>
    <w:rsid w:val="00324654"/>
    <w:rsid w:val="00324704"/>
    <w:rsid w:val="00324A25"/>
    <w:rsid w:val="0032532C"/>
    <w:rsid w:val="00325356"/>
    <w:rsid w:val="00330248"/>
    <w:rsid w:val="003323FA"/>
    <w:rsid w:val="00332F85"/>
    <w:rsid w:val="00333332"/>
    <w:rsid w:val="0033333E"/>
    <w:rsid w:val="00333C2D"/>
    <w:rsid w:val="00333FA2"/>
    <w:rsid w:val="00335A21"/>
    <w:rsid w:val="00336189"/>
    <w:rsid w:val="003400E7"/>
    <w:rsid w:val="003412E6"/>
    <w:rsid w:val="0034209F"/>
    <w:rsid w:val="00343203"/>
    <w:rsid w:val="003453C1"/>
    <w:rsid w:val="00346F79"/>
    <w:rsid w:val="00351161"/>
    <w:rsid w:val="00352BD6"/>
    <w:rsid w:val="003567A8"/>
    <w:rsid w:val="003568DA"/>
    <w:rsid w:val="00356C52"/>
    <w:rsid w:val="0036018F"/>
    <w:rsid w:val="003619D2"/>
    <w:rsid w:val="00361C2B"/>
    <w:rsid w:val="003653D0"/>
    <w:rsid w:val="00372C65"/>
    <w:rsid w:val="00372EFD"/>
    <w:rsid w:val="0037486C"/>
    <w:rsid w:val="00377047"/>
    <w:rsid w:val="00377F6C"/>
    <w:rsid w:val="003818F3"/>
    <w:rsid w:val="00385846"/>
    <w:rsid w:val="00385F26"/>
    <w:rsid w:val="00386092"/>
    <w:rsid w:val="00386331"/>
    <w:rsid w:val="00386FBF"/>
    <w:rsid w:val="003902F5"/>
    <w:rsid w:val="00390A24"/>
    <w:rsid w:val="00391D27"/>
    <w:rsid w:val="00393254"/>
    <w:rsid w:val="003961F7"/>
    <w:rsid w:val="00396269"/>
    <w:rsid w:val="003971F2"/>
    <w:rsid w:val="0039775D"/>
    <w:rsid w:val="00397ECA"/>
    <w:rsid w:val="00397F22"/>
    <w:rsid w:val="003A23B8"/>
    <w:rsid w:val="003A283B"/>
    <w:rsid w:val="003A6597"/>
    <w:rsid w:val="003A6854"/>
    <w:rsid w:val="003A6D6D"/>
    <w:rsid w:val="003A7B4A"/>
    <w:rsid w:val="003B3A6E"/>
    <w:rsid w:val="003B3D36"/>
    <w:rsid w:val="003B49ED"/>
    <w:rsid w:val="003C3AB8"/>
    <w:rsid w:val="003C4835"/>
    <w:rsid w:val="003C743C"/>
    <w:rsid w:val="003D1A0E"/>
    <w:rsid w:val="003D1CFF"/>
    <w:rsid w:val="003D1EBF"/>
    <w:rsid w:val="003D412F"/>
    <w:rsid w:val="003D4531"/>
    <w:rsid w:val="003D4ADE"/>
    <w:rsid w:val="003E01E9"/>
    <w:rsid w:val="003E1770"/>
    <w:rsid w:val="003E2CA2"/>
    <w:rsid w:val="003E4AD2"/>
    <w:rsid w:val="003E7D9F"/>
    <w:rsid w:val="003F09CE"/>
    <w:rsid w:val="003F27CA"/>
    <w:rsid w:val="003F575F"/>
    <w:rsid w:val="003F6B20"/>
    <w:rsid w:val="003F7860"/>
    <w:rsid w:val="00401896"/>
    <w:rsid w:val="00403EFB"/>
    <w:rsid w:val="00411D73"/>
    <w:rsid w:val="00412BE2"/>
    <w:rsid w:val="0041496D"/>
    <w:rsid w:val="00415855"/>
    <w:rsid w:val="0041623B"/>
    <w:rsid w:val="004169C9"/>
    <w:rsid w:val="00420614"/>
    <w:rsid w:val="00422AEC"/>
    <w:rsid w:val="00423D14"/>
    <w:rsid w:val="00433BCE"/>
    <w:rsid w:val="00435316"/>
    <w:rsid w:val="004410F8"/>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5782"/>
    <w:rsid w:val="004867D4"/>
    <w:rsid w:val="004905F8"/>
    <w:rsid w:val="00490F3A"/>
    <w:rsid w:val="004927E8"/>
    <w:rsid w:val="00493FD5"/>
    <w:rsid w:val="004974DD"/>
    <w:rsid w:val="004A0CAE"/>
    <w:rsid w:val="004A188D"/>
    <w:rsid w:val="004A2308"/>
    <w:rsid w:val="004A26F7"/>
    <w:rsid w:val="004A738A"/>
    <w:rsid w:val="004B0875"/>
    <w:rsid w:val="004B0AAF"/>
    <w:rsid w:val="004B516E"/>
    <w:rsid w:val="004B6699"/>
    <w:rsid w:val="004C3067"/>
    <w:rsid w:val="004C3788"/>
    <w:rsid w:val="004C62AD"/>
    <w:rsid w:val="004D0DDB"/>
    <w:rsid w:val="004D5E0E"/>
    <w:rsid w:val="004E0329"/>
    <w:rsid w:val="004E10E7"/>
    <w:rsid w:val="004E130D"/>
    <w:rsid w:val="004E2382"/>
    <w:rsid w:val="004F1CEC"/>
    <w:rsid w:val="004F4E16"/>
    <w:rsid w:val="004F7769"/>
    <w:rsid w:val="0050277A"/>
    <w:rsid w:val="00503D57"/>
    <w:rsid w:val="00505A6D"/>
    <w:rsid w:val="0050635E"/>
    <w:rsid w:val="0050692E"/>
    <w:rsid w:val="00521F0D"/>
    <w:rsid w:val="00525144"/>
    <w:rsid w:val="005307F8"/>
    <w:rsid w:val="00534235"/>
    <w:rsid w:val="00540AC5"/>
    <w:rsid w:val="005416DF"/>
    <w:rsid w:val="005428FB"/>
    <w:rsid w:val="00551C18"/>
    <w:rsid w:val="005546A7"/>
    <w:rsid w:val="005547A1"/>
    <w:rsid w:val="00556693"/>
    <w:rsid w:val="00557DF2"/>
    <w:rsid w:val="00562F22"/>
    <w:rsid w:val="0056608B"/>
    <w:rsid w:val="00566FB0"/>
    <w:rsid w:val="00570842"/>
    <w:rsid w:val="00574214"/>
    <w:rsid w:val="0057531A"/>
    <w:rsid w:val="00575C96"/>
    <w:rsid w:val="0058018E"/>
    <w:rsid w:val="00582168"/>
    <w:rsid w:val="00583396"/>
    <w:rsid w:val="00584526"/>
    <w:rsid w:val="00584F10"/>
    <w:rsid w:val="00586F9C"/>
    <w:rsid w:val="005947FA"/>
    <w:rsid w:val="005A0728"/>
    <w:rsid w:val="005A324B"/>
    <w:rsid w:val="005B0173"/>
    <w:rsid w:val="005B018B"/>
    <w:rsid w:val="005B0EDE"/>
    <w:rsid w:val="005B19AF"/>
    <w:rsid w:val="005B4DDB"/>
    <w:rsid w:val="005B50DC"/>
    <w:rsid w:val="005B5E7B"/>
    <w:rsid w:val="005B7078"/>
    <w:rsid w:val="005C0DE0"/>
    <w:rsid w:val="005C10CA"/>
    <w:rsid w:val="005C4775"/>
    <w:rsid w:val="005C585D"/>
    <w:rsid w:val="005D5315"/>
    <w:rsid w:val="005D5ACF"/>
    <w:rsid w:val="005D6C63"/>
    <w:rsid w:val="005E45FA"/>
    <w:rsid w:val="005E7EA6"/>
    <w:rsid w:val="005F148C"/>
    <w:rsid w:val="005F2282"/>
    <w:rsid w:val="005F4C1C"/>
    <w:rsid w:val="005F510D"/>
    <w:rsid w:val="005F5FB8"/>
    <w:rsid w:val="005F6B86"/>
    <w:rsid w:val="00601CFF"/>
    <w:rsid w:val="00606D6F"/>
    <w:rsid w:val="00607E5D"/>
    <w:rsid w:val="006101DE"/>
    <w:rsid w:val="0061155C"/>
    <w:rsid w:val="0061222B"/>
    <w:rsid w:val="0061232F"/>
    <w:rsid w:val="006229DB"/>
    <w:rsid w:val="00623238"/>
    <w:rsid w:val="00636D1C"/>
    <w:rsid w:val="00641DC7"/>
    <w:rsid w:val="00646402"/>
    <w:rsid w:val="006533FD"/>
    <w:rsid w:val="00655805"/>
    <w:rsid w:val="00656D56"/>
    <w:rsid w:val="00656D9D"/>
    <w:rsid w:val="00660DC8"/>
    <w:rsid w:val="00662E18"/>
    <w:rsid w:val="006638F3"/>
    <w:rsid w:val="006642C6"/>
    <w:rsid w:val="00664F52"/>
    <w:rsid w:val="006660C0"/>
    <w:rsid w:val="00670440"/>
    <w:rsid w:val="006704CE"/>
    <w:rsid w:val="006705E2"/>
    <w:rsid w:val="006742BE"/>
    <w:rsid w:val="00680D21"/>
    <w:rsid w:val="0068436F"/>
    <w:rsid w:val="00685318"/>
    <w:rsid w:val="00687F5D"/>
    <w:rsid w:val="00691701"/>
    <w:rsid w:val="00695034"/>
    <w:rsid w:val="00696580"/>
    <w:rsid w:val="006A2906"/>
    <w:rsid w:val="006A34AA"/>
    <w:rsid w:val="006A5FCA"/>
    <w:rsid w:val="006B0E13"/>
    <w:rsid w:val="006B3547"/>
    <w:rsid w:val="006B758B"/>
    <w:rsid w:val="006C0468"/>
    <w:rsid w:val="006C367C"/>
    <w:rsid w:val="006C38AA"/>
    <w:rsid w:val="006C44AF"/>
    <w:rsid w:val="006C4C04"/>
    <w:rsid w:val="006D03C3"/>
    <w:rsid w:val="006D08E2"/>
    <w:rsid w:val="006D1846"/>
    <w:rsid w:val="006D308C"/>
    <w:rsid w:val="006D7FE3"/>
    <w:rsid w:val="006E0C9A"/>
    <w:rsid w:val="006E46DC"/>
    <w:rsid w:val="006E5EC6"/>
    <w:rsid w:val="006E7F73"/>
    <w:rsid w:val="006F030C"/>
    <w:rsid w:val="006F0348"/>
    <w:rsid w:val="006F06C2"/>
    <w:rsid w:val="006F32EF"/>
    <w:rsid w:val="006F479F"/>
    <w:rsid w:val="006F4E95"/>
    <w:rsid w:val="006F5D35"/>
    <w:rsid w:val="006F6995"/>
    <w:rsid w:val="0070107D"/>
    <w:rsid w:val="00701F5C"/>
    <w:rsid w:val="007021AD"/>
    <w:rsid w:val="007029A7"/>
    <w:rsid w:val="00703AE6"/>
    <w:rsid w:val="0071081F"/>
    <w:rsid w:val="00713C7B"/>
    <w:rsid w:val="00715299"/>
    <w:rsid w:val="0072031D"/>
    <w:rsid w:val="00722644"/>
    <w:rsid w:val="0072311C"/>
    <w:rsid w:val="00723400"/>
    <w:rsid w:val="00723EDA"/>
    <w:rsid w:val="007245A1"/>
    <w:rsid w:val="00725973"/>
    <w:rsid w:val="00725B39"/>
    <w:rsid w:val="007303C9"/>
    <w:rsid w:val="0073137E"/>
    <w:rsid w:val="00732627"/>
    <w:rsid w:val="007364D1"/>
    <w:rsid w:val="007368DB"/>
    <w:rsid w:val="0073756E"/>
    <w:rsid w:val="0074070D"/>
    <w:rsid w:val="0074642B"/>
    <w:rsid w:val="00747029"/>
    <w:rsid w:val="00751A82"/>
    <w:rsid w:val="007527A4"/>
    <w:rsid w:val="00752F8A"/>
    <w:rsid w:val="00753BF2"/>
    <w:rsid w:val="00754644"/>
    <w:rsid w:val="0075517A"/>
    <w:rsid w:val="00756767"/>
    <w:rsid w:val="007617FC"/>
    <w:rsid w:val="00762869"/>
    <w:rsid w:val="00765047"/>
    <w:rsid w:val="00765828"/>
    <w:rsid w:val="00770AD5"/>
    <w:rsid w:val="007713E0"/>
    <w:rsid w:val="0077294E"/>
    <w:rsid w:val="00777CEE"/>
    <w:rsid w:val="00782006"/>
    <w:rsid w:val="007838AF"/>
    <w:rsid w:val="00785084"/>
    <w:rsid w:val="00786BF8"/>
    <w:rsid w:val="007877E2"/>
    <w:rsid w:val="0079114A"/>
    <w:rsid w:val="0079226B"/>
    <w:rsid w:val="00792A44"/>
    <w:rsid w:val="00796E61"/>
    <w:rsid w:val="00797547"/>
    <w:rsid w:val="007A26B2"/>
    <w:rsid w:val="007A3284"/>
    <w:rsid w:val="007A4FDC"/>
    <w:rsid w:val="007A53CD"/>
    <w:rsid w:val="007A5665"/>
    <w:rsid w:val="007A6774"/>
    <w:rsid w:val="007A6D3A"/>
    <w:rsid w:val="007A73BA"/>
    <w:rsid w:val="007A77F0"/>
    <w:rsid w:val="007B2106"/>
    <w:rsid w:val="007B2206"/>
    <w:rsid w:val="007B2AA0"/>
    <w:rsid w:val="007B4BD6"/>
    <w:rsid w:val="007B730D"/>
    <w:rsid w:val="007B79E9"/>
    <w:rsid w:val="007C0630"/>
    <w:rsid w:val="007C1480"/>
    <w:rsid w:val="007C1D78"/>
    <w:rsid w:val="007C3C03"/>
    <w:rsid w:val="007C4CFE"/>
    <w:rsid w:val="007D4DF4"/>
    <w:rsid w:val="007D5100"/>
    <w:rsid w:val="007D5DB0"/>
    <w:rsid w:val="007D5DC8"/>
    <w:rsid w:val="007D735C"/>
    <w:rsid w:val="007D7575"/>
    <w:rsid w:val="007E2314"/>
    <w:rsid w:val="007E3BDA"/>
    <w:rsid w:val="007E4B2C"/>
    <w:rsid w:val="007E6322"/>
    <w:rsid w:val="007E6C3C"/>
    <w:rsid w:val="007F0C7B"/>
    <w:rsid w:val="007F2899"/>
    <w:rsid w:val="007F28CC"/>
    <w:rsid w:val="007F42B2"/>
    <w:rsid w:val="007F4983"/>
    <w:rsid w:val="007F6D70"/>
    <w:rsid w:val="008001FE"/>
    <w:rsid w:val="00800338"/>
    <w:rsid w:val="00803226"/>
    <w:rsid w:val="008046D6"/>
    <w:rsid w:val="00804A15"/>
    <w:rsid w:val="00806913"/>
    <w:rsid w:val="00810FA2"/>
    <w:rsid w:val="00811E08"/>
    <w:rsid w:val="008141C6"/>
    <w:rsid w:val="0081471A"/>
    <w:rsid w:val="00814E01"/>
    <w:rsid w:val="00815732"/>
    <w:rsid w:val="00820229"/>
    <w:rsid w:val="00820790"/>
    <w:rsid w:val="00822EBD"/>
    <w:rsid w:val="0082427E"/>
    <w:rsid w:val="0082541D"/>
    <w:rsid w:val="00827A9C"/>
    <w:rsid w:val="0083143D"/>
    <w:rsid w:val="008314CC"/>
    <w:rsid w:val="00831E0E"/>
    <w:rsid w:val="00833474"/>
    <w:rsid w:val="00834B5B"/>
    <w:rsid w:val="00834CC4"/>
    <w:rsid w:val="008358F5"/>
    <w:rsid w:val="00836827"/>
    <w:rsid w:val="008374D9"/>
    <w:rsid w:val="00840DD5"/>
    <w:rsid w:val="0084158E"/>
    <w:rsid w:val="008417A8"/>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7623B"/>
    <w:rsid w:val="00880115"/>
    <w:rsid w:val="00883A14"/>
    <w:rsid w:val="00890141"/>
    <w:rsid w:val="0089110F"/>
    <w:rsid w:val="008928F0"/>
    <w:rsid w:val="00896340"/>
    <w:rsid w:val="008A2884"/>
    <w:rsid w:val="008A6C88"/>
    <w:rsid w:val="008B216B"/>
    <w:rsid w:val="008B2912"/>
    <w:rsid w:val="008B2BDF"/>
    <w:rsid w:val="008B5438"/>
    <w:rsid w:val="008B62CD"/>
    <w:rsid w:val="008B79BF"/>
    <w:rsid w:val="008C0CB1"/>
    <w:rsid w:val="008C21AE"/>
    <w:rsid w:val="008C34FA"/>
    <w:rsid w:val="008C50A9"/>
    <w:rsid w:val="008C6E38"/>
    <w:rsid w:val="008C7D95"/>
    <w:rsid w:val="008D3895"/>
    <w:rsid w:val="008D446C"/>
    <w:rsid w:val="008D4B01"/>
    <w:rsid w:val="008D7C0F"/>
    <w:rsid w:val="008E0388"/>
    <w:rsid w:val="008E1A03"/>
    <w:rsid w:val="008E3AEA"/>
    <w:rsid w:val="008E464B"/>
    <w:rsid w:val="008E6802"/>
    <w:rsid w:val="008F02AC"/>
    <w:rsid w:val="008F4195"/>
    <w:rsid w:val="008F4E68"/>
    <w:rsid w:val="008F6582"/>
    <w:rsid w:val="008F69A8"/>
    <w:rsid w:val="008F6BD3"/>
    <w:rsid w:val="008F6F46"/>
    <w:rsid w:val="00901A21"/>
    <w:rsid w:val="0090242D"/>
    <w:rsid w:val="00904756"/>
    <w:rsid w:val="00905BC2"/>
    <w:rsid w:val="00906819"/>
    <w:rsid w:val="0091022B"/>
    <w:rsid w:val="00911258"/>
    <w:rsid w:val="00911340"/>
    <w:rsid w:val="00922D7B"/>
    <w:rsid w:val="00922F21"/>
    <w:rsid w:val="00930111"/>
    <w:rsid w:val="00937815"/>
    <w:rsid w:val="00942866"/>
    <w:rsid w:val="009440BE"/>
    <w:rsid w:val="00945537"/>
    <w:rsid w:val="00945A4F"/>
    <w:rsid w:val="00947FA8"/>
    <w:rsid w:val="00953393"/>
    <w:rsid w:val="00953905"/>
    <w:rsid w:val="00953FF5"/>
    <w:rsid w:val="00955295"/>
    <w:rsid w:val="0095723F"/>
    <w:rsid w:val="00957900"/>
    <w:rsid w:val="00960A32"/>
    <w:rsid w:val="00960CCB"/>
    <w:rsid w:val="009662D9"/>
    <w:rsid w:val="00966D98"/>
    <w:rsid w:val="00971B57"/>
    <w:rsid w:val="00972D01"/>
    <w:rsid w:val="00974B64"/>
    <w:rsid w:val="00975527"/>
    <w:rsid w:val="00981330"/>
    <w:rsid w:val="00982D83"/>
    <w:rsid w:val="00983B67"/>
    <w:rsid w:val="00991A01"/>
    <w:rsid w:val="00993C38"/>
    <w:rsid w:val="00995AEF"/>
    <w:rsid w:val="00995FAC"/>
    <w:rsid w:val="00997E80"/>
    <w:rsid w:val="009A12DF"/>
    <w:rsid w:val="009B192B"/>
    <w:rsid w:val="009B2323"/>
    <w:rsid w:val="009B3B42"/>
    <w:rsid w:val="009B782B"/>
    <w:rsid w:val="009C02B8"/>
    <w:rsid w:val="009C15E1"/>
    <w:rsid w:val="009C1F16"/>
    <w:rsid w:val="009C3576"/>
    <w:rsid w:val="009C39DD"/>
    <w:rsid w:val="009C47AF"/>
    <w:rsid w:val="009D3CB8"/>
    <w:rsid w:val="009D61F3"/>
    <w:rsid w:val="009E2385"/>
    <w:rsid w:val="009E50BD"/>
    <w:rsid w:val="009E68C5"/>
    <w:rsid w:val="009F1AF9"/>
    <w:rsid w:val="009F243A"/>
    <w:rsid w:val="009F4F96"/>
    <w:rsid w:val="009F5332"/>
    <w:rsid w:val="009F54D1"/>
    <w:rsid w:val="009F5ED3"/>
    <w:rsid w:val="00A000CB"/>
    <w:rsid w:val="00A00AB5"/>
    <w:rsid w:val="00A00B9F"/>
    <w:rsid w:val="00A01D5A"/>
    <w:rsid w:val="00A025DD"/>
    <w:rsid w:val="00A03418"/>
    <w:rsid w:val="00A04CB3"/>
    <w:rsid w:val="00A050D0"/>
    <w:rsid w:val="00A129DC"/>
    <w:rsid w:val="00A20B7A"/>
    <w:rsid w:val="00A23D0A"/>
    <w:rsid w:val="00A24047"/>
    <w:rsid w:val="00A354FC"/>
    <w:rsid w:val="00A36B8A"/>
    <w:rsid w:val="00A40F2F"/>
    <w:rsid w:val="00A4228B"/>
    <w:rsid w:val="00A42501"/>
    <w:rsid w:val="00A42842"/>
    <w:rsid w:val="00A42CEC"/>
    <w:rsid w:val="00A45936"/>
    <w:rsid w:val="00A501E3"/>
    <w:rsid w:val="00A52EF4"/>
    <w:rsid w:val="00A53BE1"/>
    <w:rsid w:val="00A57F7C"/>
    <w:rsid w:val="00A6138F"/>
    <w:rsid w:val="00A61FAB"/>
    <w:rsid w:val="00A62BAC"/>
    <w:rsid w:val="00A6421B"/>
    <w:rsid w:val="00A657D4"/>
    <w:rsid w:val="00A65C04"/>
    <w:rsid w:val="00A67FDE"/>
    <w:rsid w:val="00A73EE7"/>
    <w:rsid w:val="00A748FA"/>
    <w:rsid w:val="00A75A27"/>
    <w:rsid w:val="00A7727B"/>
    <w:rsid w:val="00A83CC1"/>
    <w:rsid w:val="00A8498A"/>
    <w:rsid w:val="00A869D6"/>
    <w:rsid w:val="00A91DBC"/>
    <w:rsid w:val="00A92504"/>
    <w:rsid w:val="00A93678"/>
    <w:rsid w:val="00A94E9F"/>
    <w:rsid w:val="00A953C1"/>
    <w:rsid w:val="00A9724A"/>
    <w:rsid w:val="00AA0910"/>
    <w:rsid w:val="00AA1634"/>
    <w:rsid w:val="00AB47E8"/>
    <w:rsid w:val="00AC357D"/>
    <w:rsid w:val="00AC6F05"/>
    <w:rsid w:val="00AC71AF"/>
    <w:rsid w:val="00AD62E1"/>
    <w:rsid w:val="00AD6C4E"/>
    <w:rsid w:val="00AE2E16"/>
    <w:rsid w:val="00AF0083"/>
    <w:rsid w:val="00AF0379"/>
    <w:rsid w:val="00AF4245"/>
    <w:rsid w:val="00AF51B4"/>
    <w:rsid w:val="00AF5A4E"/>
    <w:rsid w:val="00AF5D36"/>
    <w:rsid w:val="00B00A21"/>
    <w:rsid w:val="00B02754"/>
    <w:rsid w:val="00B0505B"/>
    <w:rsid w:val="00B06B16"/>
    <w:rsid w:val="00B07DC5"/>
    <w:rsid w:val="00B165B2"/>
    <w:rsid w:val="00B16D01"/>
    <w:rsid w:val="00B16E08"/>
    <w:rsid w:val="00B17686"/>
    <w:rsid w:val="00B17C8E"/>
    <w:rsid w:val="00B20BB3"/>
    <w:rsid w:val="00B25AAB"/>
    <w:rsid w:val="00B263D8"/>
    <w:rsid w:val="00B2694A"/>
    <w:rsid w:val="00B27506"/>
    <w:rsid w:val="00B27DFA"/>
    <w:rsid w:val="00B30173"/>
    <w:rsid w:val="00B34B35"/>
    <w:rsid w:val="00B4357D"/>
    <w:rsid w:val="00B4422E"/>
    <w:rsid w:val="00B54559"/>
    <w:rsid w:val="00B54D04"/>
    <w:rsid w:val="00B62FEC"/>
    <w:rsid w:val="00B63240"/>
    <w:rsid w:val="00B6347D"/>
    <w:rsid w:val="00B63C1E"/>
    <w:rsid w:val="00B63EC8"/>
    <w:rsid w:val="00B663B9"/>
    <w:rsid w:val="00B67977"/>
    <w:rsid w:val="00B76BCB"/>
    <w:rsid w:val="00B80890"/>
    <w:rsid w:val="00B8620C"/>
    <w:rsid w:val="00B87A43"/>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C98"/>
    <w:rsid w:val="00BC1F4B"/>
    <w:rsid w:val="00BC3806"/>
    <w:rsid w:val="00BC4AE2"/>
    <w:rsid w:val="00BD1655"/>
    <w:rsid w:val="00BD5AF3"/>
    <w:rsid w:val="00BE248B"/>
    <w:rsid w:val="00BE3ED0"/>
    <w:rsid w:val="00BE4247"/>
    <w:rsid w:val="00BE7A2C"/>
    <w:rsid w:val="00BF0A82"/>
    <w:rsid w:val="00BF0B3F"/>
    <w:rsid w:val="00BF496F"/>
    <w:rsid w:val="00BF5918"/>
    <w:rsid w:val="00BF742F"/>
    <w:rsid w:val="00BF786B"/>
    <w:rsid w:val="00C00FB5"/>
    <w:rsid w:val="00C04BE4"/>
    <w:rsid w:val="00C04E2F"/>
    <w:rsid w:val="00C054D0"/>
    <w:rsid w:val="00C05609"/>
    <w:rsid w:val="00C05B2D"/>
    <w:rsid w:val="00C05DC2"/>
    <w:rsid w:val="00C16815"/>
    <w:rsid w:val="00C17B3F"/>
    <w:rsid w:val="00C2083E"/>
    <w:rsid w:val="00C22194"/>
    <w:rsid w:val="00C247D1"/>
    <w:rsid w:val="00C267C6"/>
    <w:rsid w:val="00C31BB7"/>
    <w:rsid w:val="00C328B5"/>
    <w:rsid w:val="00C334F6"/>
    <w:rsid w:val="00C35100"/>
    <w:rsid w:val="00C35108"/>
    <w:rsid w:val="00C352B6"/>
    <w:rsid w:val="00C43B63"/>
    <w:rsid w:val="00C45151"/>
    <w:rsid w:val="00C460D0"/>
    <w:rsid w:val="00C507BA"/>
    <w:rsid w:val="00C52EC5"/>
    <w:rsid w:val="00C535E9"/>
    <w:rsid w:val="00C6241C"/>
    <w:rsid w:val="00C669DC"/>
    <w:rsid w:val="00C706F0"/>
    <w:rsid w:val="00C71B04"/>
    <w:rsid w:val="00C71E51"/>
    <w:rsid w:val="00C7265F"/>
    <w:rsid w:val="00C73302"/>
    <w:rsid w:val="00C7337C"/>
    <w:rsid w:val="00C75761"/>
    <w:rsid w:val="00C84B33"/>
    <w:rsid w:val="00C84F3A"/>
    <w:rsid w:val="00C85202"/>
    <w:rsid w:val="00C90C96"/>
    <w:rsid w:val="00C910AB"/>
    <w:rsid w:val="00C92890"/>
    <w:rsid w:val="00C93E84"/>
    <w:rsid w:val="00CA0C90"/>
    <w:rsid w:val="00CA1584"/>
    <w:rsid w:val="00CA16B5"/>
    <w:rsid w:val="00CA2913"/>
    <w:rsid w:val="00CA2930"/>
    <w:rsid w:val="00CA3A0E"/>
    <w:rsid w:val="00CA3E1A"/>
    <w:rsid w:val="00CB085E"/>
    <w:rsid w:val="00CB341A"/>
    <w:rsid w:val="00CB3AD4"/>
    <w:rsid w:val="00CB4494"/>
    <w:rsid w:val="00CB48B3"/>
    <w:rsid w:val="00CB7A28"/>
    <w:rsid w:val="00CC3D50"/>
    <w:rsid w:val="00CC7A1B"/>
    <w:rsid w:val="00CD0FD6"/>
    <w:rsid w:val="00CD1D8E"/>
    <w:rsid w:val="00CD2DC1"/>
    <w:rsid w:val="00CD3463"/>
    <w:rsid w:val="00CD70AF"/>
    <w:rsid w:val="00CD761F"/>
    <w:rsid w:val="00CE0569"/>
    <w:rsid w:val="00CE1CD8"/>
    <w:rsid w:val="00CE214E"/>
    <w:rsid w:val="00CE2B31"/>
    <w:rsid w:val="00CE38AD"/>
    <w:rsid w:val="00CE47A7"/>
    <w:rsid w:val="00CE5908"/>
    <w:rsid w:val="00CE76A5"/>
    <w:rsid w:val="00CE7873"/>
    <w:rsid w:val="00CF019A"/>
    <w:rsid w:val="00CF131C"/>
    <w:rsid w:val="00CF1B04"/>
    <w:rsid w:val="00CF35C1"/>
    <w:rsid w:val="00CF5211"/>
    <w:rsid w:val="00CF57AE"/>
    <w:rsid w:val="00CF7578"/>
    <w:rsid w:val="00D000F2"/>
    <w:rsid w:val="00D04B81"/>
    <w:rsid w:val="00D056A8"/>
    <w:rsid w:val="00D06975"/>
    <w:rsid w:val="00D12981"/>
    <w:rsid w:val="00D129C3"/>
    <w:rsid w:val="00D130B7"/>
    <w:rsid w:val="00D13A92"/>
    <w:rsid w:val="00D13E93"/>
    <w:rsid w:val="00D160C7"/>
    <w:rsid w:val="00D16FEC"/>
    <w:rsid w:val="00D17440"/>
    <w:rsid w:val="00D21405"/>
    <w:rsid w:val="00D22E75"/>
    <w:rsid w:val="00D23BC6"/>
    <w:rsid w:val="00D2645B"/>
    <w:rsid w:val="00D26CCB"/>
    <w:rsid w:val="00D26E27"/>
    <w:rsid w:val="00D33AED"/>
    <w:rsid w:val="00D355A4"/>
    <w:rsid w:val="00D37156"/>
    <w:rsid w:val="00D405E4"/>
    <w:rsid w:val="00D40C65"/>
    <w:rsid w:val="00D47E18"/>
    <w:rsid w:val="00D521C8"/>
    <w:rsid w:val="00D55388"/>
    <w:rsid w:val="00D61CC8"/>
    <w:rsid w:val="00D61E01"/>
    <w:rsid w:val="00D6226D"/>
    <w:rsid w:val="00D71C8E"/>
    <w:rsid w:val="00D72EC7"/>
    <w:rsid w:val="00D76D8B"/>
    <w:rsid w:val="00D8180E"/>
    <w:rsid w:val="00D8566E"/>
    <w:rsid w:val="00D8719F"/>
    <w:rsid w:val="00D91001"/>
    <w:rsid w:val="00D92E71"/>
    <w:rsid w:val="00D94A82"/>
    <w:rsid w:val="00D96C27"/>
    <w:rsid w:val="00D96E43"/>
    <w:rsid w:val="00D97BF7"/>
    <w:rsid w:val="00DA16B8"/>
    <w:rsid w:val="00DA272A"/>
    <w:rsid w:val="00DA2F9D"/>
    <w:rsid w:val="00DA3580"/>
    <w:rsid w:val="00DA3AA4"/>
    <w:rsid w:val="00DA3DB6"/>
    <w:rsid w:val="00DA60C1"/>
    <w:rsid w:val="00DA7550"/>
    <w:rsid w:val="00DB16B3"/>
    <w:rsid w:val="00DB24E2"/>
    <w:rsid w:val="00DB350B"/>
    <w:rsid w:val="00DB3BBA"/>
    <w:rsid w:val="00DB40E0"/>
    <w:rsid w:val="00DB7A48"/>
    <w:rsid w:val="00DC0189"/>
    <w:rsid w:val="00DC08F3"/>
    <w:rsid w:val="00DC0B91"/>
    <w:rsid w:val="00DC41AA"/>
    <w:rsid w:val="00DD02FA"/>
    <w:rsid w:val="00DD17F8"/>
    <w:rsid w:val="00DD1E8D"/>
    <w:rsid w:val="00DD335C"/>
    <w:rsid w:val="00DD4EDF"/>
    <w:rsid w:val="00DD57B1"/>
    <w:rsid w:val="00DD7728"/>
    <w:rsid w:val="00DE1206"/>
    <w:rsid w:val="00DE2BAE"/>
    <w:rsid w:val="00DE31F7"/>
    <w:rsid w:val="00DE5A0A"/>
    <w:rsid w:val="00DE6026"/>
    <w:rsid w:val="00DE6675"/>
    <w:rsid w:val="00DF0C9C"/>
    <w:rsid w:val="00DF201B"/>
    <w:rsid w:val="00DF2235"/>
    <w:rsid w:val="00DF3EC9"/>
    <w:rsid w:val="00E053E1"/>
    <w:rsid w:val="00E05818"/>
    <w:rsid w:val="00E07016"/>
    <w:rsid w:val="00E1469E"/>
    <w:rsid w:val="00E14DF2"/>
    <w:rsid w:val="00E14E78"/>
    <w:rsid w:val="00E14E7C"/>
    <w:rsid w:val="00E15CD8"/>
    <w:rsid w:val="00E16A70"/>
    <w:rsid w:val="00E233C9"/>
    <w:rsid w:val="00E241FE"/>
    <w:rsid w:val="00E265AA"/>
    <w:rsid w:val="00E27ABE"/>
    <w:rsid w:val="00E3050B"/>
    <w:rsid w:val="00E334EB"/>
    <w:rsid w:val="00E43BB2"/>
    <w:rsid w:val="00E45F4F"/>
    <w:rsid w:val="00E529E3"/>
    <w:rsid w:val="00E555B6"/>
    <w:rsid w:val="00E56B8C"/>
    <w:rsid w:val="00E56E3E"/>
    <w:rsid w:val="00E6224B"/>
    <w:rsid w:val="00E6447C"/>
    <w:rsid w:val="00E65476"/>
    <w:rsid w:val="00E67FD4"/>
    <w:rsid w:val="00E71629"/>
    <w:rsid w:val="00E72E1A"/>
    <w:rsid w:val="00E73129"/>
    <w:rsid w:val="00E81E6D"/>
    <w:rsid w:val="00E825FF"/>
    <w:rsid w:val="00E848A4"/>
    <w:rsid w:val="00E8553D"/>
    <w:rsid w:val="00E8753F"/>
    <w:rsid w:val="00E94E52"/>
    <w:rsid w:val="00E967A0"/>
    <w:rsid w:val="00EA3011"/>
    <w:rsid w:val="00EB1091"/>
    <w:rsid w:val="00EB6D64"/>
    <w:rsid w:val="00EC112B"/>
    <w:rsid w:val="00EC15CE"/>
    <w:rsid w:val="00EC20AB"/>
    <w:rsid w:val="00EC3BF8"/>
    <w:rsid w:val="00EC4E3C"/>
    <w:rsid w:val="00EC57C9"/>
    <w:rsid w:val="00EC5B61"/>
    <w:rsid w:val="00EC6445"/>
    <w:rsid w:val="00ED2D52"/>
    <w:rsid w:val="00ED7CBE"/>
    <w:rsid w:val="00EE287D"/>
    <w:rsid w:val="00EE2C29"/>
    <w:rsid w:val="00EE3F96"/>
    <w:rsid w:val="00EE5BEB"/>
    <w:rsid w:val="00EE6BC0"/>
    <w:rsid w:val="00EE777D"/>
    <w:rsid w:val="00F012DD"/>
    <w:rsid w:val="00F0185A"/>
    <w:rsid w:val="00F026F2"/>
    <w:rsid w:val="00F0337B"/>
    <w:rsid w:val="00F04AC3"/>
    <w:rsid w:val="00F074DA"/>
    <w:rsid w:val="00F126D4"/>
    <w:rsid w:val="00F12C98"/>
    <w:rsid w:val="00F131CC"/>
    <w:rsid w:val="00F14375"/>
    <w:rsid w:val="00F14DFA"/>
    <w:rsid w:val="00F14F77"/>
    <w:rsid w:val="00F157AF"/>
    <w:rsid w:val="00F16A14"/>
    <w:rsid w:val="00F202B0"/>
    <w:rsid w:val="00F215C5"/>
    <w:rsid w:val="00F2313A"/>
    <w:rsid w:val="00F24D31"/>
    <w:rsid w:val="00F25E82"/>
    <w:rsid w:val="00F26526"/>
    <w:rsid w:val="00F36660"/>
    <w:rsid w:val="00F370BC"/>
    <w:rsid w:val="00F372E1"/>
    <w:rsid w:val="00F4356F"/>
    <w:rsid w:val="00F4547C"/>
    <w:rsid w:val="00F50F98"/>
    <w:rsid w:val="00F52354"/>
    <w:rsid w:val="00F54A18"/>
    <w:rsid w:val="00F56EC7"/>
    <w:rsid w:val="00F63669"/>
    <w:rsid w:val="00F67505"/>
    <w:rsid w:val="00F7073F"/>
    <w:rsid w:val="00F70BD6"/>
    <w:rsid w:val="00F70CF2"/>
    <w:rsid w:val="00F70DFB"/>
    <w:rsid w:val="00F72E74"/>
    <w:rsid w:val="00F760CA"/>
    <w:rsid w:val="00F82A70"/>
    <w:rsid w:val="00F82AC6"/>
    <w:rsid w:val="00F8597B"/>
    <w:rsid w:val="00F86AF9"/>
    <w:rsid w:val="00F87BDC"/>
    <w:rsid w:val="00F93990"/>
    <w:rsid w:val="00F939A2"/>
    <w:rsid w:val="00F93FE5"/>
    <w:rsid w:val="00F96730"/>
    <w:rsid w:val="00FA1745"/>
    <w:rsid w:val="00FA37A6"/>
    <w:rsid w:val="00FA4001"/>
    <w:rsid w:val="00FA56C9"/>
    <w:rsid w:val="00FA5A07"/>
    <w:rsid w:val="00FB1201"/>
    <w:rsid w:val="00FB6487"/>
    <w:rsid w:val="00FB6B87"/>
    <w:rsid w:val="00FB7842"/>
    <w:rsid w:val="00FC09B8"/>
    <w:rsid w:val="00FC1EB4"/>
    <w:rsid w:val="00FC3366"/>
    <w:rsid w:val="00FC4AE2"/>
    <w:rsid w:val="00FC7146"/>
    <w:rsid w:val="00FD3FC8"/>
    <w:rsid w:val="00FD6235"/>
    <w:rsid w:val="00FD7C8B"/>
    <w:rsid w:val="00FD7DD0"/>
    <w:rsid w:val="00FE00C6"/>
    <w:rsid w:val="00FE07D6"/>
    <w:rsid w:val="00FE0D83"/>
    <w:rsid w:val="00FE4081"/>
    <w:rsid w:val="00FE4FDA"/>
    <w:rsid w:val="00FE6168"/>
    <w:rsid w:val="00FE7760"/>
    <w:rsid w:val="00FE7F77"/>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1"/>
      </w:numPr>
      <w:spacing w:after="120"/>
      <w:contextualSpacing w:val="0"/>
      <w:outlineLvl w:val="0"/>
    </w:pPr>
    <w:rPr>
      <w:rFonts w:ascii="Gotham Bold" w:hAnsi="Gotham Bold"/>
      <w:b/>
    </w:rPr>
  </w:style>
  <w:style w:type="paragraph" w:styleId="Heading3">
    <w:name w:val="heading 3"/>
    <w:basedOn w:val="Normal"/>
    <w:next w:val="Normal"/>
    <w:link w:val="Heading3Char"/>
    <w:uiPriority w:val="9"/>
    <w:semiHidden/>
    <w:unhideWhenUsed/>
    <w:qFormat/>
    <w:rsid w:val="003B3D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3D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3D3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525144"/>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3Char">
    <w:name w:val="Heading 3 Char"/>
    <w:basedOn w:val="DefaultParagraphFont"/>
    <w:link w:val="Heading3"/>
    <w:uiPriority w:val="9"/>
    <w:semiHidden/>
    <w:rsid w:val="003B3D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3D3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B3D36"/>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B6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970">
      <w:bodyDiv w:val="1"/>
      <w:marLeft w:val="0"/>
      <w:marRight w:val="0"/>
      <w:marTop w:val="0"/>
      <w:marBottom w:val="0"/>
      <w:divBdr>
        <w:top w:val="none" w:sz="0" w:space="0" w:color="auto"/>
        <w:left w:val="none" w:sz="0" w:space="0" w:color="auto"/>
        <w:bottom w:val="none" w:sz="0" w:space="0" w:color="auto"/>
        <w:right w:val="none" w:sz="0" w:space="0" w:color="auto"/>
      </w:divBdr>
    </w:div>
    <w:div w:id="134689567">
      <w:bodyDiv w:val="1"/>
      <w:marLeft w:val="0"/>
      <w:marRight w:val="0"/>
      <w:marTop w:val="0"/>
      <w:marBottom w:val="0"/>
      <w:divBdr>
        <w:top w:val="none" w:sz="0" w:space="0" w:color="auto"/>
        <w:left w:val="none" w:sz="0" w:space="0" w:color="auto"/>
        <w:bottom w:val="none" w:sz="0" w:space="0" w:color="auto"/>
        <w:right w:val="none" w:sz="0" w:space="0" w:color="auto"/>
      </w:divBdr>
    </w:div>
    <w:div w:id="136647627">
      <w:bodyDiv w:val="1"/>
      <w:marLeft w:val="0"/>
      <w:marRight w:val="0"/>
      <w:marTop w:val="0"/>
      <w:marBottom w:val="0"/>
      <w:divBdr>
        <w:top w:val="none" w:sz="0" w:space="0" w:color="auto"/>
        <w:left w:val="none" w:sz="0" w:space="0" w:color="auto"/>
        <w:bottom w:val="none" w:sz="0" w:space="0" w:color="auto"/>
        <w:right w:val="none" w:sz="0" w:space="0" w:color="auto"/>
      </w:divBdr>
    </w:div>
    <w:div w:id="191192999">
      <w:bodyDiv w:val="1"/>
      <w:marLeft w:val="0"/>
      <w:marRight w:val="0"/>
      <w:marTop w:val="0"/>
      <w:marBottom w:val="0"/>
      <w:divBdr>
        <w:top w:val="none" w:sz="0" w:space="0" w:color="auto"/>
        <w:left w:val="none" w:sz="0" w:space="0" w:color="auto"/>
        <w:bottom w:val="none" w:sz="0" w:space="0" w:color="auto"/>
        <w:right w:val="none" w:sz="0" w:space="0" w:color="auto"/>
      </w:divBdr>
    </w:div>
    <w:div w:id="377903746">
      <w:bodyDiv w:val="1"/>
      <w:marLeft w:val="0"/>
      <w:marRight w:val="0"/>
      <w:marTop w:val="0"/>
      <w:marBottom w:val="0"/>
      <w:divBdr>
        <w:top w:val="none" w:sz="0" w:space="0" w:color="auto"/>
        <w:left w:val="none" w:sz="0" w:space="0" w:color="auto"/>
        <w:bottom w:val="none" w:sz="0" w:space="0" w:color="auto"/>
        <w:right w:val="none" w:sz="0" w:space="0" w:color="auto"/>
      </w:divBdr>
    </w:div>
    <w:div w:id="383916698">
      <w:bodyDiv w:val="1"/>
      <w:marLeft w:val="0"/>
      <w:marRight w:val="0"/>
      <w:marTop w:val="0"/>
      <w:marBottom w:val="0"/>
      <w:divBdr>
        <w:top w:val="none" w:sz="0" w:space="0" w:color="auto"/>
        <w:left w:val="none" w:sz="0" w:space="0" w:color="auto"/>
        <w:bottom w:val="none" w:sz="0" w:space="0" w:color="auto"/>
        <w:right w:val="none" w:sz="0" w:space="0" w:color="auto"/>
      </w:divBdr>
    </w:div>
    <w:div w:id="411660734">
      <w:bodyDiv w:val="1"/>
      <w:marLeft w:val="0"/>
      <w:marRight w:val="0"/>
      <w:marTop w:val="0"/>
      <w:marBottom w:val="0"/>
      <w:divBdr>
        <w:top w:val="none" w:sz="0" w:space="0" w:color="auto"/>
        <w:left w:val="none" w:sz="0" w:space="0" w:color="auto"/>
        <w:bottom w:val="none" w:sz="0" w:space="0" w:color="auto"/>
        <w:right w:val="none" w:sz="0" w:space="0" w:color="auto"/>
      </w:divBdr>
    </w:div>
    <w:div w:id="442263644">
      <w:bodyDiv w:val="1"/>
      <w:marLeft w:val="0"/>
      <w:marRight w:val="0"/>
      <w:marTop w:val="0"/>
      <w:marBottom w:val="0"/>
      <w:divBdr>
        <w:top w:val="none" w:sz="0" w:space="0" w:color="auto"/>
        <w:left w:val="none" w:sz="0" w:space="0" w:color="auto"/>
        <w:bottom w:val="none" w:sz="0" w:space="0" w:color="auto"/>
        <w:right w:val="none" w:sz="0" w:space="0" w:color="auto"/>
      </w:divBdr>
    </w:div>
    <w:div w:id="484661237">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20242995">
      <w:bodyDiv w:val="1"/>
      <w:marLeft w:val="0"/>
      <w:marRight w:val="0"/>
      <w:marTop w:val="0"/>
      <w:marBottom w:val="0"/>
      <w:divBdr>
        <w:top w:val="none" w:sz="0" w:space="0" w:color="auto"/>
        <w:left w:val="none" w:sz="0" w:space="0" w:color="auto"/>
        <w:bottom w:val="none" w:sz="0" w:space="0" w:color="auto"/>
        <w:right w:val="none" w:sz="0" w:space="0" w:color="auto"/>
      </w:divBdr>
    </w:div>
    <w:div w:id="569270689">
      <w:bodyDiv w:val="1"/>
      <w:marLeft w:val="0"/>
      <w:marRight w:val="0"/>
      <w:marTop w:val="0"/>
      <w:marBottom w:val="0"/>
      <w:divBdr>
        <w:top w:val="none" w:sz="0" w:space="0" w:color="auto"/>
        <w:left w:val="none" w:sz="0" w:space="0" w:color="auto"/>
        <w:bottom w:val="none" w:sz="0" w:space="0" w:color="auto"/>
        <w:right w:val="none" w:sz="0" w:space="0" w:color="auto"/>
      </w:divBdr>
    </w:div>
    <w:div w:id="781844690">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932082050">
      <w:bodyDiv w:val="1"/>
      <w:marLeft w:val="0"/>
      <w:marRight w:val="0"/>
      <w:marTop w:val="0"/>
      <w:marBottom w:val="0"/>
      <w:divBdr>
        <w:top w:val="none" w:sz="0" w:space="0" w:color="auto"/>
        <w:left w:val="none" w:sz="0" w:space="0" w:color="auto"/>
        <w:bottom w:val="none" w:sz="0" w:space="0" w:color="auto"/>
        <w:right w:val="none" w:sz="0" w:space="0" w:color="auto"/>
      </w:divBdr>
    </w:div>
    <w:div w:id="976758061">
      <w:bodyDiv w:val="1"/>
      <w:marLeft w:val="0"/>
      <w:marRight w:val="0"/>
      <w:marTop w:val="0"/>
      <w:marBottom w:val="0"/>
      <w:divBdr>
        <w:top w:val="none" w:sz="0" w:space="0" w:color="auto"/>
        <w:left w:val="none" w:sz="0" w:space="0" w:color="auto"/>
        <w:bottom w:val="none" w:sz="0" w:space="0" w:color="auto"/>
        <w:right w:val="none" w:sz="0" w:space="0" w:color="auto"/>
      </w:divBdr>
    </w:div>
    <w:div w:id="1052387967">
      <w:bodyDiv w:val="1"/>
      <w:marLeft w:val="0"/>
      <w:marRight w:val="0"/>
      <w:marTop w:val="0"/>
      <w:marBottom w:val="0"/>
      <w:divBdr>
        <w:top w:val="none" w:sz="0" w:space="0" w:color="auto"/>
        <w:left w:val="none" w:sz="0" w:space="0" w:color="auto"/>
        <w:bottom w:val="none" w:sz="0" w:space="0" w:color="auto"/>
        <w:right w:val="none" w:sz="0" w:space="0" w:color="auto"/>
      </w:divBdr>
    </w:div>
    <w:div w:id="1114052923">
      <w:bodyDiv w:val="1"/>
      <w:marLeft w:val="0"/>
      <w:marRight w:val="0"/>
      <w:marTop w:val="0"/>
      <w:marBottom w:val="0"/>
      <w:divBdr>
        <w:top w:val="none" w:sz="0" w:space="0" w:color="auto"/>
        <w:left w:val="none" w:sz="0" w:space="0" w:color="auto"/>
        <w:bottom w:val="none" w:sz="0" w:space="0" w:color="auto"/>
        <w:right w:val="none" w:sz="0" w:space="0" w:color="auto"/>
      </w:divBdr>
    </w:div>
    <w:div w:id="1143811433">
      <w:bodyDiv w:val="1"/>
      <w:marLeft w:val="0"/>
      <w:marRight w:val="0"/>
      <w:marTop w:val="0"/>
      <w:marBottom w:val="0"/>
      <w:divBdr>
        <w:top w:val="none" w:sz="0" w:space="0" w:color="auto"/>
        <w:left w:val="none" w:sz="0" w:space="0" w:color="auto"/>
        <w:bottom w:val="none" w:sz="0" w:space="0" w:color="auto"/>
        <w:right w:val="none" w:sz="0" w:space="0" w:color="auto"/>
      </w:divBdr>
    </w:div>
    <w:div w:id="1173295779">
      <w:bodyDiv w:val="1"/>
      <w:marLeft w:val="0"/>
      <w:marRight w:val="0"/>
      <w:marTop w:val="0"/>
      <w:marBottom w:val="0"/>
      <w:divBdr>
        <w:top w:val="none" w:sz="0" w:space="0" w:color="auto"/>
        <w:left w:val="none" w:sz="0" w:space="0" w:color="auto"/>
        <w:bottom w:val="none" w:sz="0" w:space="0" w:color="auto"/>
        <w:right w:val="none" w:sz="0" w:space="0" w:color="auto"/>
      </w:divBdr>
    </w:div>
    <w:div w:id="1228106748">
      <w:bodyDiv w:val="1"/>
      <w:marLeft w:val="0"/>
      <w:marRight w:val="0"/>
      <w:marTop w:val="0"/>
      <w:marBottom w:val="0"/>
      <w:divBdr>
        <w:top w:val="none" w:sz="0" w:space="0" w:color="auto"/>
        <w:left w:val="none" w:sz="0" w:space="0" w:color="auto"/>
        <w:bottom w:val="none" w:sz="0" w:space="0" w:color="auto"/>
        <w:right w:val="none" w:sz="0" w:space="0" w:color="auto"/>
      </w:divBdr>
    </w:div>
    <w:div w:id="1253784590">
      <w:bodyDiv w:val="1"/>
      <w:marLeft w:val="0"/>
      <w:marRight w:val="0"/>
      <w:marTop w:val="0"/>
      <w:marBottom w:val="0"/>
      <w:divBdr>
        <w:top w:val="none" w:sz="0" w:space="0" w:color="auto"/>
        <w:left w:val="none" w:sz="0" w:space="0" w:color="auto"/>
        <w:bottom w:val="none" w:sz="0" w:space="0" w:color="auto"/>
        <w:right w:val="none" w:sz="0" w:space="0" w:color="auto"/>
      </w:divBdr>
    </w:div>
    <w:div w:id="1565721158">
      <w:bodyDiv w:val="1"/>
      <w:marLeft w:val="0"/>
      <w:marRight w:val="0"/>
      <w:marTop w:val="0"/>
      <w:marBottom w:val="0"/>
      <w:divBdr>
        <w:top w:val="none" w:sz="0" w:space="0" w:color="auto"/>
        <w:left w:val="none" w:sz="0" w:space="0" w:color="auto"/>
        <w:bottom w:val="none" w:sz="0" w:space="0" w:color="auto"/>
        <w:right w:val="none" w:sz="0" w:space="0" w:color="auto"/>
      </w:divBdr>
    </w:div>
    <w:div w:id="16097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9a7cd-11c5-4c95-b562-4551e724b51a">
      <Terms xmlns="http://schemas.microsoft.com/office/infopath/2007/PartnerControls"/>
    </lcf76f155ced4ddcb4097134ff3c332f>
    <TaxCatchAll xmlns="c9ae8f62-32db-4764-a673-0a8d52adf9ae" xsi:nil="true"/>
    <SharedWithUsers xmlns="c9ae8f62-32db-4764-a673-0a8d52adf9ae">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4c9a7cd-11c5-4c95-b562-4551e724b51a"/>
    <ds:schemaRef ds:uri="c9ae8f62-32db-4764-a673-0a8d52adf9ae"/>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27590C54-352F-4994-BC6C-C852593D9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Clerk</cp:lastModifiedBy>
  <cp:revision>15</cp:revision>
  <cp:lastPrinted>2024-04-25T09:10:00Z</cp:lastPrinted>
  <dcterms:created xsi:type="dcterms:W3CDTF">2025-03-03T19:47:00Z</dcterms:created>
  <dcterms:modified xsi:type="dcterms:W3CDTF">2025-04-18T10:54:00Z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